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5E4" w:rsidRPr="00EB1BA0" w:rsidRDefault="00EB1BA0" w:rsidP="00EB1BA0">
      <w:pPr>
        <w:jc w:val="center"/>
        <w:rPr>
          <w:b/>
          <w:color w:val="00B0F0"/>
          <w:sz w:val="40"/>
          <w:szCs w:val="40"/>
        </w:rPr>
      </w:pPr>
      <w:bookmarkStart w:id="0" w:name="_GoBack"/>
      <w:bookmarkEnd w:id="0"/>
      <w:r w:rsidRPr="00EB1BA0">
        <w:rPr>
          <w:b/>
          <w:color w:val="00B0F0"/>
          <w:sz w:val="40"/>
          <w:szCs w:val="40"/>
        </w:rPr>
        <w:t>„</w:t>
      </w:r>
      <w:r w:rsidR="00AA15E4" w:rsidRPr="00EB1BA0">
        <w:rPr>
          <w:b/>
          <w:color w:val="00B0F0"/>
          <w:sz w:val="40"/>
          <w:szCs w:val="40"/>
        </w:rPr>
        <w:t>Zagospodarowanie terenu rekreacyjnego na plaży miejskiej w Szamocinie</w:t>
      </w:r>
      <w:r w:rsidRPr="00EB1BA0">
        <w:rPr>
          <w:b/>
          <w:color w:val="00B0F0"/>
          <w:sz w:val="40"/>
          <w:szCs w:val="40"/>
        </w:rPr>
        <w:t>”</w:t>
      </w:r>
    </w:p>
    <w:p w:rsidR="00EB1BA0" w:rsidRDefault="00EB1BA0" w:rsidP="00AA15E4">
      <w:pPr>
        <w:jc w:val="both"/>
      </w:pPr>
    </w:p>
    <w:p w:rsidR="00EB1BA0" w:rsidRPr="00EB1BA0" w:rsidRDefault="00EB1BA0" w:rsidP="00EB1BA0">
      <w:pPr>
        <w:jc w:val="both"/>
      </w:pPr>
      <w:r w:rsidRPr="00EB1BA0">
        <w:t xml:space="preserve">Nabór o wsparcie nr 08.01-IZ.00-002/24 </w:t>
      </w:r>
      <w:r w:rsidRPr="00EB1BA0">
        <w:rPr>
          <w:iCs/>
        </w:rPr>
        <w:t>Fundusze Europejskie dla Wielkopolski 2021-2027 </w:t>
      </w:r>
      <w:r w:rsidRPr="00EB1BA0">
        <w:rPr>
          <w:bCs/>
          <w:iCs/>
        </w:rPr>
        <w:t xml:space="preserve">ogłoszonego przez Lokalną Grupę Działania Dolina Noteci w ramach </w:t>
      </w:r>
      <w:r w:rsidRPr="00EB1BA0">
        <w:rPr>
          <w:b/>
          <w:bCs/>
        </w:rPr>
        <w:t>Priorytetu  08 </w:t>
      </w:r>
      <w:r w:rsidRPr="00EB1BA0">
        <w:t xml:space="preserve">Rozwój Lokalny Kierowany przez Społeczność (EFRR), </w:t>
      </w:r>
      <w:r w:rsidRPr="00EB1BA0">
        <w:rPr>
          <w:b/>
          <w:bCs/>
        </w:rPr>
        <w:t>Działania 08.01 </w:t>
      </w:r>
      <w:r w:rsidRPr="00EB1BA0">
        <w:t>Wspieranie rozwoju programowanego w Lokalnych Strategiach Rozwoju (RLKS).</w:t>
      </w:r>
    </w:p>
    <w:p w:rsidR="00EB1BA0" w:rsidRPr="00EB6282" w:rsidRDefault="00EB1BA0" w:rsidP="00EB1BA0">
      <w:pPr>
        <w:jc w:val="both"/>
        <w:rPr>
          <w:b/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 xml:space="preserve">Beneficjent: </w:t>
      </w:r>
      <w:r w:rsidRPr="00EB6282">
        <w:rPr>
          <w:b/>
          <w:bCs/>
          <w:iCs/>
          <w:sz w:val="24"/>
          <w:szCs w:val="24"/>
        </w:rPr>
        <w:t xml:space="preserve">GMINA </w:t>
      </w:r>
      <w:r>
        <w:rPr>
          <w:b/>
          <w:bCs/>
          <w:iCs/>
          <w:sz w:val="24"/>
          <w:szCs w:val="24"/>
        </w:rPr>
        <w:t>SZAMOCIN</w:t>
      </w:r>
    </w:p>
    <w:p w:rsidR="00EB1BA0" w:rsidRPr="00EB6282" w:rsidRDefault="00EB1BA0" w:rsidP="00EB1BA0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Całkowita wartość projektu</w:t>
      </w:r>
      <w:r w:rsidRPr="00EB6282">
        <w:rPr>
          <w:b/>
          <w:bCs/>
          <w:iCs/>
          <w:sz w:val="24"/>
          <w:szCs w:val="24"/>
        </w:rPr>
        <w:t xml:space="preserve">: </w:t>
      </w:r>
      <w:r>
        <w:rPr>
          <w:b/>
          <w:bCs/>
          <w:iCs/>
          <w:sz w:val="24"/>
          <w:szCs w:val="24"/>
        </w:rPr>
        <w:t xml:space="preserve">542 580,57 </w:t>
      </w:r>
      <w:r w:rsidRPr="00EB6282">
        <w:rPr>
          <w:b/>
          <w:bCs/>
          <w:iCs/>
          <w:sz w:val="24"/>
          <w:szCs w:val="24"/>
        </w:rPr>
        <w:t>PLN</w:t>
      </w:r>
    </w:p>
    <w:p w:rsidR="00EB1BA0" w:rsidRPr="00EB6282" w:rsidRDefault="00EB1BA0" w:rsidP="00EB1BA0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Kwota dofinansowania</w:t>
      </w:r>
      <w:r w:rsidRPr="00EB6282">
        <w:rPr>
          <w:b/>
          <w:bCs/>
          <w:iCs/>
          <w:sz w:val="24"/>
          <w:szCs w:val="24"/>
        </w:rPr>
        <w:t xml:space="preserve">: </w:t>
      </w:r>
      <w:r>
        <w:rPr>
          <w:b/>
          <w:bCs/>
          <w:iCs/>
          <w:sz w:val="24"/>
          <w:szCs w:val="24"/>
        </w:rPr>
        <w:t xml:space="preserve"> </w:t>
      </w:r>
      <w:r w:rsidRPr="00EB1BA0">
        <w:rPr>
          <w:b/>
          <w:bCs/>
          <w:iCs/>
          <w:sz w:val="24"/>
          <w:szCs w:val="24"/>
        </w:rPr>
        <w:t xml:space="preserve">241 339,84 </w:t>
      </w:r>
      <w:r>
        <w:rPr>
          <w:b/>
          <w:bCs/>
          <w:iCs/>
          <w:sz w:val="24"/>
          <w:szCs w:val="24"/>
        </w:rPr>
        <w:t>PL</w:t>
      </w:r>
    </w:p>
    <w:p w:rsidR="00EB1BA0" w:rsidRDefault="00EB1BA0" w:rsidP="00EB1BA0">
      <w:pPr>
        <w:jc w:val="both"/>
        <w:rPr>
          <w:b/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Planowany okres realizacji projektu:</w:t>
      </w:r>
      <w:r w:rsidRPr="00EB6282">
        <w:rPr>
          <w:b/>
          <w:bCs/>
          <w:iCs/>
          <w:sz w:val="24"/>
          <w:szCs w:val="24"/>
        </w:rPr>
        <w:t xml:space="preserve"> 01.0</w:t>
      </w:r>
      <w:r>
        <w:rPr>
          <w:b/>
          <w:bCs/>
          <w:iCs/>
          <w:sz w:val="24"/>
          <w:szCs w:val="24"/>
        </w:rPr>
        <w:t>5.2025</w:t>
      </w:r>
      <w:r w:rsidRPr="00EB6282">
        <w:rPr>
          <w:b/>
          <w:bCs/>
          <w:iCs/>
          <w:sz w:val="24"/>
          <w:szCs w:val="24"/>
        </w:rPr>
        <w:t xml:space="preserve"> r</w:t>
      </w:r>
      <w:r>
        <w:rPr>
          <w:b/>
          <w:bCs/>
          <w:iCs/>
          <w:sz w:val="24"/>
          <w:szCs w:val="24"/>
        </w:rPr>
        <w:t>. – 31.12.2025</w:t>
      </w:r>
      <w:r w:rsidRPr="00EB6282">
        <w:rPr>
          <w:b/>
          <w:bCs/>
          <w:iCs/>
          <w:sz w:val="24"/>
          <w:szCs w:val="24"/>
        </w:rPr>
        <w:t xml:space="preserve"> r.</w:t>
      </w:r>
    </w:p>
    <w:p w:rsidR="00EB1BA0" w:rsidRDefault="00EB1BA0" w:rsidP="00EB1BA0">
      <w:pPr>
        <w:spacing w:after="0"/>
        <w:jc w:val="both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Cel projektu:</w:t>
      </w:r>
    </w:p>
    <w:p w:rsidR="00EB1BA0" w:rsidRDefault="00EB1BA0" w:rsidP="00EB1BA0">
      <w:pPr>
        <w:jc w:val="both"/>
      </w:pPr>
      <w:r>
        <w:t xml:space="preserve">Cel główny projektu stanowi poprawę warunków technicznych, funkcjonalnych i użytkowych terenu plaży miejskiej w Szamocinie. </w:t>
      </w:r>
    </w:p>
    <w:p w:rsidR="00EB1BA0" w:rsidRPr="00EB1BA0" w:rsidRDefault="00EB1BA0" w:rsidP="00AA15E4">
      <w:pPr>
        <w:jc w:val="both"/>
        <w:rPr>
          <w:b/>
        </w:rPr>
      </w:pPr>
      <w:r w:rsidRPr="00EB1BA0">
        <w:rPr>
          <w:b/>
        </w:rPr>
        <w:t>Grupa docelowa:</w:t>
      </w:r>
    </w:p>
    <w:p w:rsidR="00EB1BA0" w:rsidRDefault="00EB1BA0" w:rsidP="00EB1BA0">
      <w:pPr>
        <w:jc w:val="both"/>
      </w:pPr>
      <w:r>
        <w:t>Grupę docelową projektu stanowią turyści oraz mieszkańcy całej gminy Szamocin w tym osoby starsze, niepełnosprawne i dzieci.</w:t>
      </w:r>
    </w:p>
    <w:p w:rsidR="00EB1BA0" w:rsidRPr="00AF161B" w:rsidRDefault="00EB1BA0" w:rsidP="00EB1BA0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color w:val="1B1B1B"/>
          <w:sz w:val="24"/>
          <w:szCs w:val="24"/>
        </w:rPr>
      </w:pPr>
      <w:r w:rsidRPr="00AF161B">
        <w:rPr>
          <w:rFonts w:eastAsia="Times New Roman" w:cs="Calibri"/>
          <w:b/>
          <w:color w:val="1B1B1B"/>
          <w:sz w:val="24"/>
          <w:szCs w:val="24"/>
        </w:rPr>
        <w:t>Działania w projekcie:</w:t>
      </w:r>
    </w:p>
    <w:p w:rsidR="00EB1BA0" w:rsidRDefault="00EB1BA0" w:rsidP="00AA15E4">
      <w:pPr>
        <w:jc w:val="both"/>
      </w:pPr>
    </w:p>
    <w:p w:rsidR="00AA15E4" w:rsidRDefault="00AA15E4" w:rsidP="00AA15E4">
      <w:pPr>
        <w:jc w:val="both"/>
      </w:pPr>
      <w:r>
        <w:t xml:space="preserve">Projekt przewiduje rewitalizację  terenu plaży miejskiej w Szamocinie. Zakres rzeczowy zadania polega na  wymianie drewnianych desek na pomoście na deski kompozytowe a także wykonaniu utwardzonych dojść do pomostów, budynku i strefy piknikowej. Przewidziano rekultywację terenu zielonego. Wzdłuż dojścia do budynku nasadzone zostaną trawy ozdobne, a w strefie piknikowej projektuje się wykonanie trawnika. W ramach zadania zamontowane zostaną nowe elementy małej architektury: ławki i stoły, stojaki na rowery, kosze, latarnie parkowe i zestaw do siatkówki plażowej. </w:t>
      </w:r>
    </w:p>
    <w:p w:rsidR="00AA15E4" w:rsidRDefault="00AA15E4" w:rsidP="00AA15E4">
      <w:pPr>
        <w:jc w:val="both"/>
      </w:pPr>
      <w:r>
        <w:t>Beneficjent zamierza podjąć powyższe działania, aby zwiększyć dostępność terenu plaży, zlikwidować wykluczenie społeczne, podnieść walory estetyczne przedmiotowej przestrzeni publicznej i uatrakcyjnić ofertę turystyczną.</w:t>
      </w:r>
    </w:p>
    <w:p w:rsidR="00AA15E4" w:rsidRDefault="00AA15E4" w:rsidP="00AA15E4">
      <w:pPr>
        <w:jc w:val="both"/>
      </w:pPr>
      <w:r>
        <w:t xml:space="preserve">Planowanym rezultatem projektu jest zwiększenie ilości osób odwiedzających obiekt. </w:t>
      </w:r>
    </w:p>
    <w:p w:rsidR="00AA15E4" w:rsidRDefault="00AA15E4" w:rsidP="00AA15E4">
      <w:pPr>
        <w:jc w:val="both"/>
      </w:pPr>
      <w:r>
        <w:t>W wyniku realizacji inwestycji zostanie zmodernizowany i zrewitalizowany 1 obiekt turystyczny objęty wsparciem.</w:t>
      </w:r>
    </w:p>
    <w:p w:rsidR="007842EA" w:rsidRPr="00EB1BA0" w:rsidRDefault="00AA15E4" w:rsidP="00AA15E4">
      <w:pPr>
        <w:jc w:val="both"/>
        <w:rPr>
          <w:color w:val="1F4E79" w:themeColor="accent1" w:themeShade="80"/>
        </w:rPr>
      </w:pPr>
      <w:r w:rsidRPr="00EB1BA0">
        <w:rPr>
          <w:color w:val="1F4E79" w:themeColor="accent1" w:themeShade="80"/>
        </w:rPr>
        <w:t>#FunduszeUE</w:t>
      </w:r>
      <w:r w:rsidR="00AD740B" w:rsidRPr="00EB1BA0">
        <w:rPr>
          <w:color w:val="1F4E79" w:themeColor="accent1" w:themeShade="80"/>
        </w:rPr>
        <w:t xml:space="preserve"> #FunduszeEuropejskie</w:t>
      </w:r>
    </w:p>
    <w:p w:rsidR="00AA15E4" w:rsidRDefault="00AA15E4" w:rsidP="00AA15E4">
      <w:pPr>
        <w:jc w:val="both"/>
      </w:pPr>
    </w:p>
    <w:p w:rsidR="00AA15E4" w:rsidRDefault="00AA15E4" w:rsidP="00AA15E4">
      <w:pPr>
        <w:jc w:val="both"/>
      </w:pPr>
    </w:p>
    <w:p w:rsidR="00AA15E4" w:rsidRPr="00EB1BA0" w:rsidRDefault="00AA15E4" w:rsidP="00AA15E4">
      <w:pPr>
        <w:jc w:val="both"/>
        <w:rPr>
          <w:sz w:val="24"/>
          <w:szCs w:val="24"/>
        </w:rPr>
      </w:pPr>
      <w:r w:rsidRPr="00EB1BA0">
        <w:rPr>
          <w:sz w:val="24"/>
          <w:szCs w:val="24"/>
        </w:rPr>
        <w:t>6 listopada Gmina Szamocin podpisała umowę na realizację zadania pn.: Zagospodarowanie terenu rekreacyjnego na plaży miejskiej w Szamocinie z firmą PPHU BARTPOL SP Z O.O., Łopienno 149, 62-213 Ło</w:t>
      </w:r>
      <w:r w:rsidR="00EB1BA0" w:rsidRPr="00EB1BA0">
        <w:rPr>
          <w:sz w:val="24"/>
          <w:szCs w:val="24"/>
        </w:rPr>
        <w:t xml:space="preserve">pienno na kwotę 429 270,00 zł. </w:t>
      </w:r>
    </w:p>
    <w:p w:rsidR="00AA15E4" w:rsidRPr="00EB1BA0" w:rsidRDefault="00AA15E4" w:rsidP="00AA15E4">
      <w:pPr>
        <w:jc w:val="both"/>
        <w:rPr>
          <w:sz w:val="24"/>
          <w:szCs w:val="24"/>
        </w:rPr>
      </w:pPr>
      <w:r w:rsidRPr="00EB1BA0">
        <w:rPr>
          <w:sz w:val="24"/>
          <w:szCs w:val="24"/>
        </w:rPr>
        <w:t xml:space="preserve">Zadanie obejmuje: </w:t>
      </w:r>
    </w:p>
    <w:p w:rsidR="00AA15E4" w:rsidRPr="00EB1BA0" w:rsidRDefault="00AA15E4" w:rsidP="00AA15E4">
      <w:pPr>
        <w:jc w:val="both"/>
        <w:rPr>
          <w:sz w:val="24"/>
          <w:szCs w:val="24"/>
        </w:rPr>
      </w:pPr>
      <w:r w:rsidRPr="00EB1BA0">
        <w:rPr>
          <w:sz w:val="24"/>
          <w:szCs w:val="24"/>
        </w:rPr>
        <w:t>• wymianę drewnianych desek pomostowych na deski kompozytowe,</w:t>
      </w:r>
    </w:p>
    <w:p w:rsidR="00AA15E4" w:rsidRPr="00EB1BA0" w:rsidRDefault="00AA15E4" w:rsidP="00AA15E4">
      <w:pPr>
        <w:jc w:val="both"/>
        <w:rPr>
          <w:sz w:val="24"/>
          <w:szCs w:val="24"/>
        </w:rPr>
      </w:pPr>
      <w:r w:rsidRPr="00EB1BA0">
        <w:rPr>
          <w:sz w:val="24"/>
          <w:szCs w:val="24"/>
        </w:rPr>
        <w:t>• utwardzenie terenu z kostki betonowej o powierzchni ok. 316,89 m2,</w:t>
      </w:r>
    </w:p>
    <w:p w:rsidR="00AA15E4" w:rsidRPr="00EB1BA0" w:rsidRDefault="00AA15E4" w:rsidP="00AA15E4">
      <w:pPr>
        <w:jc w:val="both"/>
        <w:rPr>
          <w:sz w:val="24"/>
          <w:szCs w:val="24"/>
        </w:rPr>
      </w:pPr>
      <w:r w:rsidRPr="00EB1BA0">
        <w:rPr>
          <w:sz w:val="24"/>
          <w:szCs w:val="24"/>
        </w:rPr>
        <w:t>• montaż 5 szt. latarni oświetleniowych,</w:t>
      </w:r>
    </w:p>
    <w:p w:rsidR="00AA15E4" w:rsidRPr="00EB1BA0" w:rsidRDefault="00AA15E4" w:rsidP="00AA15E4">
      <w:pPr>
        <w:jc w:val="both"/>
        <w:rPr>
          <w:sz w:val="24"/>
          <w:szCs w:val="24"/>
        </w:rPr>
      </w:pPr>
      <w:r w:rsidRPr="00EB1BA0">
        <w:rPr>
          <w:sz w:val="24"/>
          <w:szCs w:val="24"/>
        </w:rPr>
        <w:t>• rekultywację terenu zielonego: wzdłuż dojścia do budynku nasadzone zostaną trawy ozdobne, a w strefie piknikowej planuje się wykonanie trawnika,</w:t>
      </w:r>
    </w:p>
    <w:p w:rsidR="00AA15E4" w:rsidRDefault="00AA15E4" w:rsidP="00AA15E4">
      <w:pPr>
        <w:jc w:val="both"/>
        <w:rPr>
          <w:sz w:val="24"/>
          <w:szCs w:val="24"/>
        </w:rPr>
      </w:pPr>
      <w:r w:rsidRPr="00EB1BA0">
        <w:rPr>
          <w:sz w:val="24"/>
          <w:szCs w:val="24"/>
        </w:rPr>
        <w:t xml:space="preserve">• montaż nowych elementów małej architektury: 8 kompletów zestawów piknikowych </w:t>
      </w:r>
      <w:r w:rsidR="00EB1BA0">
        <w:rPr>
          <w:sz w:val="24"/>
          <w:szCs w:val="24"/>
        </w:rPr>
        <w:br/>
      </w:r>
      <w:r w:rsidRPr="00EB1BA0">
        <w:rPr>
          <w:sz w:val="24"/>
          <w:szCs w:val="24"/>
        </w:rPr>
        <w:t>z oparciem, 16 ławek, 2 stojaki na rowery, 6 koszy i zestaw do siatkówki plażowej.</w:t>
      </w:r>
    </w:p>
    <w:p w:rsidR="00C847E2" w:rsidRDefault="00C847E2" w:rsidP="00AA15E4">
      <w:pPr>
        <w:jc w:val="both"/>
        <w:rPr>
          <w:sz w:val="24"/>
          <w:szCs w:val="24"/>
        </w:rPr>
      </w:pPr>
    </w:p>
    <w:p w:rsidR="00C847E2" w:rsidRPr="00C847E2" w:rsidRDefault="00EF0399" w:rsidP="00C847E2">
      <w:pPr>
        <w:jc w:val="center"/>
        <w:rPr>
          <w:sz w:val="24"/>
          <w:szCs w:val="24"/>
        </w:rPr>
      </w:pPr>
      <w:r w:rsidRPr="00C847E2">
        <w:rPr>
          <w:noProof/>
          <w:sz w:val="24"/>
          <w:szCs w:val="24"/>
        </w:rPr>
        <w:drawing>
          <wp:inline distT="0" distB="0" distL="0" distR="0">
            <wp:extent cx="4667250" cy="38766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E2" w:rsidRDefault="00C847E2" w:rsidP="00C847E2">
      <w:pPr>
        <w:jc w:val="center"/>
        <w:rPr>
          <w:sz w:val="24"/>
          <w:szCs w:val="24"/>
        </w:rPr>
      </w:pPr>
    </w:p>
    <w:p w:rsidR="00C847E2" w:rsidRDefault="00C847E2" w:rsidP="00C847E2">
      <w:pPr>
        <w:jc w:val="center"/>
        <w:rPr>
          <w:sz w:val="24"/>
          <w:szCs w:val="24"/>
        </w:rPr>
      </w:pPr>
    </w:p>
    <w:p w:rsidR="00C847E2" w:rsidRDefault="00EF0399" w:rsidP="00C847E2">
      <w:pPr>
        <w:jc w:val="center"/>
        <w:rPr>
          <w:sz w:val="24"/>
          <w:szCs w:val="24"/>
        </w:rPr>
      </w:pPr>
      <w:r w:rsidRPr="00C847E2">
        <w:rPr>
          <w:noProof/>
          <w:sz w:val="24"/>
          <w:szCs w:val="24"/>
        </w:rPr>
        <w:lastRenderedPageBreak/>
        <w:drawing>
          <wp:inline distT="0" distB="0" distL="0" distR="0">
            <wp:extent cx="5600700" cy="2590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E2" w:rsidRDefault="00EF0399" w:rsidP="00C847E2">
      <w:pPr>
        <w:jc w:val="center"/>
        <w:rPr>
          <w:sz w:val="24"/>
          <w:szCs w:val="24"/>
        </w:rPr>
      </w:pPr>
      <w:r w:rsidRPr="00C847E2">
        <w:rPr>
          <w:noProof/>
          <w:sz w:val="24"/>
          <w:szCs w:val="24"/>
        </w:rPr>
        <w:drawing>
          <wp:inline distT="0" distB="0" distL="0" distR="0">
            <wp:extent cx="5600700" cy="25908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E2" w:rsidRDefault="00EF0399" w:rsidP="00C847E2">
      <w:pPr>
        <w:jc w:val="center"/>
        <w:rPr>
          <w:sz w:val="24"/>
          <w:szCs w:val="24"/>
        </w:rPr>
      </w:pPr>
      <w:r w:rsidRPr="00C847E2">
        <w:rPr>
          <w:noProof/>
          <w:sz w:val="24"/>
          <w:szCs w:val="24"/>
        </w:rPr>
        <w:drawing>
          <wp:inline distT="0" distB="0" distL="0" distR="0">
            <wp:extent cx="5724525" cy="26479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E2" w:rsidRDefault="00EF0399" w:rsidP="00C847E2">
      <w:pPr>
        <w:jc w:val="center"/>
        <w:rPr>
          <w:sz w:val="24"/>
          <w:szCs w:val="24"/>
        </w:rPr>
      </w:pPr>
      <w:r w:rsidRPr="00C847E2">
        <w:rPr>
          <w:noProof/>
          <w:sz w:val="24"/>
          <w:szCs w:val="24"/>
        </w:rPr>
        <w:lastRenderedPageBreak/>
        <w:drawing>
          <wp:inline distT="0" distB="0" distL="0" distR="0">
            <wp:extent cx="5724525" cy="26479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E2" w:rsidRDefault="00EF0399" w:rsidP="00C847E2">
      <w:pPr>
        <w:jc w:val="center"/>
        <w:rPr>
          <w:sz w:val="24"/>
          <w:szCs w:val="24"/>
        </w:rPr>
      </w:pPr>
      <w:r w:rsidRPr="00C847E2">
        <w:rPr>
          <w:noProof/>
          <w:sz w:val="24"/>
          <w:szCs w:val="24"/>
        </w:rPr>
        <w:drawing>
          <wp:inline distT="0" distB="0" distL="0" distR="0">
            <wp:extent cx="5724525" cy="26479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E2" w:rsidRDefault="00EF0399" w:rsidP="00C847E2">
      <w:pPr>
        <w:jc w:val="center"/>
        <w:rPr>
          <w:sz w:val="24"/>
          <w:szCs w:val="24"/>
        </w:rPr>
      </w:pPr>
      <w:r w:rsidRPr="00C847E2">
        <w:rPr>
          <w:noProof/>
          <w:sz w:val="24"/>
          <w:szCs w:val="24"/>
        </w:rPr>
        <w:drawing>
          <wp:inline distT="0" distB="0" distL="0" distR="0">
            <wp:extent cx="5724525" cy="26479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E2" w:rsidRDefault="00EF0399" w:rsidP="00C847E2">
      <w:pPr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x-none" w:eastAsia="x-none"/>
        </w:rPr>
      </w:pPr>
      <w:r w:rsidRPr="00C847E2">
        <w:rPr>
          <w:noProof/>
          <w:sz w:val="24"/>
          <w:szCs w:val="24"/>
        </w:rPr>
        <w:lastRenderedPageBreak/>
        <w:drawing>
          <wp:inline distT="0" distB="0" distL="0" distR="0">
            <wp:extent cx="2924175" cy="39052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E2" w:rsidRDefault="00EF0399" w:rsidP="00C847E2">
      <w:pPr>
        <w:jc w:val="center"/>
        <w:rPr>
          <w:sz w:val="24"/>
          <w:szCs w:val="24"/>
        </w:rPr>
      </w:pPr>
      <w:r w:rsidRPr="00C847E2">
        <w:rPr>
          <w:noProof/>
          <w:sz w:val="24"/>
          <w:szCs w:val="24"/>
        </w:rPr>
        <w:drawing>
          <wp:inline distT="0" distB="0" distL="0" distR="0">
            <wp:extent cx="2924175" cy="39052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D0" w:rsidRDefault="004466D0" w:rsidP="00C847E2">
      <w:pPr>
        <w:jc w:val="center"/>
        <w:rPr>
          <w:sz w:val="24"/>
          <w:szCs w:val="24"/>
        </w:rPr>
      </w:pPr>
    </w:p>
    <w:p w:rsidR="004466D0" w:rsidRDefault="00EF0399" w:rsidP="004466D0">
      <w:pPr>
        <w:rPr>
          <w:sz w:val="24"/>
          <w:szCs w:val="24"/>
        </w:rPr>
      </w:pPr>
      <w:r w:rsidRPr="004466D0">
        <w:rPr>
          <w:noProof/>
          <w:sz w:val="24"/>
          <w:szCs w:val="24"/>
        </w:rPr>
        <w:lastRenderedPageBreak/>
        <w:drawing>
          <wp:inline distT="0" distB="0" distL="0" distR="0">
            <wp:extent cx="2828925" cy="61150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6D0">
        <w:rPr>
          <w:sz w:val="24"/>
          <w:szCs w:val="24"/>
        </w:rPr>
        <w:t xml:space="preserve">   </w:t>
      </w:r>
      <w:r w:rsidRPr="004466D0">
        <w:rPr>
          <w:noProof/>
          <w:sz w:val="24"/>
          <w:szCs w:val="24"/>
        </w:rPr>
        <w:drawing>
          <wp:inline distT="0" distB="0" distL="0" distR="0">
            <wp:extent cx="2771775" cy="61150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D0" w:rsidRPr="00EB1BA0" w:rsidRDefault="00EF0399" w:rsidP="004466D0">
      <w:pPr>
        <w:rPr>
          <w:sz w:val="24"/>
          <w:szCs w:val="24"/>
        </w:rPr>
      </w:pPr>
      <w:r w:rsidRPr="004466D0">
        <w:rPr>
          <w:noProof/>
          <w:sz w:val="24"/>
          <w:szCs w:val="24"/>
        </w:rPr>
        <w:lastRenderedPageBreak/>
        <w:drawing>
          <wp:inline distT="0" distB="0" distL="0" distR="0">
            <wp:extent cx="2886075" cy="62484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6D0">
        <w:rPr>
          <w:sz w:val="24"/>
          <w:szCs w:val="24"/>
        </w:rPr>
        <w:t xml:space="preserve"> </w:t>
      </w:r>
      <w:r w:rsidRPr="004466D0">
        <w:rPr>
          <w:noProof/>
          <w:sz w:val="24"/>
          <w:szCs w:val="24"/>
        </w:rPr>
        <w:drawing>
          <wp:inline distT="0" distB="0" distL="0" distR="0">
            <wp:extent cx="2886075" cy="62484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6D0" w:rsidRPr="00EB1BA0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336FDB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" w15:restartNumberingAfterBreak="0">
    <w:nsid w:val="3DBC08D2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3DF"/>
    <w:rsid w:val="00014F14"/>
    <w:rsid w:val="000151C6"/>
    <w:rsid w:val="000249B6"/>
    <w:rsid w:val="00024EEE"/>
    <w:rsid w:val="00035375"/>
    <w:rsid w:val="0004258A"/>
    <w:rsid w:val="00050366"/>
    <w:rsid w:val="00051C14"/>
    <w:rsid w:val="000A044F"/>
    <w:rsid w:val="000B10A1"/>
    <w:rsid w:val="000C234C"/>
    <w:rsid w:val="000D151F"/>
    <w:rsid w:val="000D20F8"/>
    <w:rsid w:val="000D6303"/>
    <w:rsid w:val="000D793A"/>
    <w:rsid w:val="000F2EC3"/>
    <w:rsid w:val="00101399"/>
    <w:rsid w:val="00144A4C"/>
    <w:rsid w:val="00155C22"/>
    <w:rsid w:val="00183533"/>
    <w:rsid w:val="00185315"/>
    <w:rsid w:val="00185FE4"/>
    <w:rsid w:val="001A5F31"/>
    <w:rsid w:val="001C34A6"/>
    <w:rsid w:val="001C6748"/>
    <w:rsid w:val="001D21FE"/>
    <w:rsid w:val="001D674E"/>
    <w:rsid w:val="001F1F85"/>
    <w:rsid w:val="001F2AFC"/>
    <w:rsid w:val="00222A23"/>
    <w:rsid w:val="00224183"/>
    <w:rsid w:val="00225274"/>
    <w:rsid w:val="002272F9"/>
    <w:rsid w:val="00243FA5"/>
    <w:rsid w:val="002575D4"/>
    <w:rsid w:val="00257E2E"/>
    <w:rsid w:val="00264B53"/>
    <w:rsid w:val="00277F8C"/>
    <w:rsid w:val="00283070"/>
    <w:rsid w:val="002933AC"/>
    <w:rsid w:val="00297117"/>
    <w:rsid w:val="002C28B0"/>
    <w:rsid w:val="002E3496"/>
    <w:rsid w:val="002E79D0"/>
    <w:rsid w:val="002E7E0F"/>
    <w:rsid w:val="002F3858"/>
    <w:rsid w:val="003166FC"/>
    <w:rsid w:val="00320D37"/>
    <w:rsid w:val="0032161B"/>
    <w:rsid w:val="00321A10"/>
    <w:rsid w:val="00353D6C"/>
    <w:rsid w:val="00360253"/>
    <w:rsid w:val="00376063"/>
    <w:rsid w:val="00385114"/>
    <w:rsid w:val="00390E27"/>
    <w:rsid w:val="003B0029"/>
    <w:rsid w:val="003B0F2B"/>
    <w:rsid w:val="003B19C4"/>
    <w:rsid w:val="003B37A0"/>
    <w:rsid w:val="003D2085"/>
    <w:rsid w:val="003D4B63"/>
    <w:rsid w:val="00402658"/>
    <w:rsid w:val="00406878"/>
    <w:rsid w:val="00410DA4"/>
    <w:rsid w:val="00411E4A"/>
    <w:rsid w:val="004204A2"/>
    <w:rsid w:val="004466D0"/>
    <w:rsid w:val="00457120"/>
    <w:rsid w:val="004605BF"/>
    <w:rsid w:val="0046604E"/>
    <w:rsid w:val="004663D5"/>
    <w:rsid w:val="00474966"/>
    <w:rsid w:val="004949BC"/>
    <w:rsid w:val="00497DAF"/>
    <w:rsid w:val="004B50A0"/>
    <w:rsid w:val="004C7913"/>
    <w:rsid w:val="004E5D35"/>
    <w:rsid w:val="00501334"/>
    <w:rsid w:val="005163DF"/>
    <w:rsid w:val="005338AB"/>
    <w:rsid w:val="005557C8"/>
    <w:rsid w:val="00573A1F"/>
    <w:rsid w:val="00574E98"/>
    <w:rsid w:val="00592F90"/>
    <w:rsid w:val="00593A1B"/>
    <w:rsid w:val="00595F8D"/>
    <w:rsid w:val="005B44A0"/>
    <w:rsid w:val="005E5AF2"/>
    <w:rsid w:val="006061AE"/>
    <w:rsid w:val="00612C4F"/>
    <w:rsid w:val="00655CF1"/>
    <w:rsid w:val="006561BC"/>
    <w:rsid w:val="00687759"/>
    <w:rsid w:val="006A2936"/>
    <w:rsid w:val="006A7E1E"/>
    <w:rsid w:val="006C3EF3"/>
    <w:rsid w:val="006C521F"/>
    <w:rsid w:val="006F5127"/>
    <w:rsid w:val="00703CCF"/>
    <w:rsid w:val="007048B2"/>
    <w:rsid w:val="00710AB1"/>
    <w:rsid w:val="00721FA0"/>
    <w:rsid w:val="0074273E"/>
    <w:rsid w:val="00770C77"/>
    <w:rsid w:val="00772BD4"/>
    <w:rsid w:val="007842EA"/>
    <w:rsid w:val="007906E5"/>
    <w:rsid w:val="007A0B01"/>
    <w:rsid w:val="007A2F1C"/>
    <w:rsid w:val="007D65F3"/>
    <w:rsid w:val="007E7E88"/>
    <w:rsid w:val="0080246C"/>
    <w:rsid w:val="008106A6"/>
    <w:rsid w:val="00815765"/>
    <w:rsid w:val="00823082"/>
    <w:rsid w:val="00835052"/>
    <w:rsid w:val="00837D7E"/>
    <w:rsid w:val="008406B8"/>
    <w:rsid w:val="00840F89"/>
    <w:rsid w:val="00841AC9"/>
    <w:rsid w:val="0084572A"/>
    <w:rsid w:val="00845DED"/>
    <w:rsid w:val="00861CC2"/>
    <w:rsid w:val="00863F1E"/>
    <w:rsid w:val="00875673"/>
    <w:rsid w:val="00887A05"/>
    <w:rsid w:val="00892CC0"/>
    <w:rsid w:val="0089685F"/>
    <w:rsid w:val="008B1438"/>
    <w:rsid w:val="008B2185"/>
    <w:rsid w:val="008C44ED"/>
    <w:rsid w:val="008D27A8"/>
    <w:rsid w:val="008D3A1B"/>
    <w:rsid w:val="008D4061"/>
    <w:rsid w:val="008E2E0E"/>
    <w:rsid w:val="008E3284"/>
    <w:rsid w:val="008F38DF"/>
    <w:rsid w:val="0091413A"/>
    <w:rsid w:val="009271CC"/>
    <w:rsid w:val="00937046"/>
    <w:rsid w:val="00943D3F"/>
    <w:rsid w:val="00944460"/>
    <w:rsid w:val="00966D29"/>
    <w:rsid w:val="009748A9"/>
    <w:rsid w:val="00983BA5"/>
    <w:rsid w:val="009B283C"/>
    <w:rsid w:val="009B30C9"/>
    <w:rsid w:val="009B5B57"/>
    <w:rsid w:val="009C5564"/>
    <w:rsid w:val="009D7690"/>
    <w:rsid w:val="00A10AD3"/>
    <w:rsid w:val="00A11274"/>
    <w:rsid w:val="00A129FC"/>
    <w:rsid w:val="00A304A9"/>
    <w:rsid w:val="00A34EAF"/>
    <w:rsid w:val="00A42E59"/>
    <w:rsid w:val="00A502FC"/>
    <w:rsid w:val="00A52111"/>
    <w:rsid w:val="00A55923"/>
    <w:rsid w:val="00A80BCA"/>
    <w:rsid w:val="00A81035"/>
    <w:rsid w:val="00A97093"/>
    <w:rsid w:val="00AA15E4"/>
    <w:rsid w:val="00AD28CF"/>
    <w:rsid w:val="00AD37EA"/>
    <w:rsid w:val="00AD4CC1"/>
    <w:rsid w:val="00AD740B"/>
    <w:rsid w:val="00AF161B"/>
    <w:rsid w:val="00B27A2B"/>
    <w:rsid w:val="00B458B7"/>
    <w:rsid w:val="00B603E9"/>
    <w:rsid w:val="00B734C3"/>
    <w:rsid w:val="00B82892"/>
    <w:rsid w:val="00B91930"/>
    <w:rsid w:val="00BB7B7F"/>
    <w:rsid w:val="00BF740A"/>
    <w:rsid w:val="00C023D3"/>
    <w:rsid w:val="00C07655"/>
    <w:rsid w:val="00C17BFD"/>
    <w:rsid w:val="00C4381D"/>
    <w:rsid w:val="00C53968"/>
    <w:rsid w:val="00C7641E"/>
    <w:rsid w:val="00C76FEE"/>
    <w:rsid w:val="00C81660"/>
    <w:rsid w:val="00C8206C"/>
    <w:rsid w:val="00C847E2"/>
    <w:rsid w:val="00C95EE6"/>
    <w:rsid w:val="00CC449F"/>
    <w:rsid w:val="00CD10AB"/>
    <w:rsid w:val="00CD28D3"/>
    <w:rsid w:val="00CE699B"/>
    <w:rsid w:val="00CE7A0B"/>
    <w:rsid w:val="00D031B9"/>
    <w:rsid w:val="00D4640A"/>
    <w:rsid w:val="00D55290"/>
    <w:rsid w:val="00D57562"/>
    <w:rsid w:val="00D745A5"/>
    <w:rsid w:val="00D80A94"/>
    <w:rsid w:val="00DB2975"/>
    <w:rsid w:val="00DE2404"/>
    <w:rsid w:val="00DE5029"/>
    <w:rsid w:val="00DF56CF"/>
    <w:rsid w:val="00E13B11"/>
    <w:rsid w:val="00E210F8"/>
    <w:rsid w:val="00E2284D"/>
    <w:rsid w:val="00E23591"/>
    <w:rsid w:val="00E27CF4"/>
    <w:rsid w:val="00E32030"/>
    <w:rsid w:val="00E33531"/>
    <w:rsid w:val="00E44145"/>
    <w:rsid w:val="00E507AE"/>
    <w:rsid w:val="00E60095"/>
    <w:rsid w:val="00E71C66"/>
    <w:rsid w:val="00EB1BA0"/>
    <w:rsid w:val="00EB2E37"/>
    <w:rsid w:val="00EB6282"/>
    <w:rsid w:val="00EB6A83"/>
    <w:rsid w:val="00EC4397"/>
    <w:rsid w:val="00EC4D44"/>
    <w:rsid w:val="00EC72BD"/>
    <w:rsid w:val="00EC7331"/>
    <w:rsid w:val="00ED7B47"/>
    <w:rsid w:val="00EF0399"/>
    <w:rsid w:val="00EF7F93"/>
    <w:rsid w:val="00EF7FBD"/>
    <w:rsid w:val="00F152AB"/>
    <w:rsid w:val="00F17964"/>
    <w:rsid w:val="00F20E65"/>
    <w:rsid w:val="00F23DF9"/>
    <w:rsid w:val="00F25E64"/>
    <w:rsid w:val="00F31CB3"/>
    <w:rsid w:val="00F3331D"/>
    <w:rsid w:val="00F4351B"/>
    <w:rsid w:val="00F45F26"/>
    <w:rsid w:val="00F55898"/>
    <w:rsid w:val="00F6112C"/>
    <w:rsid w:val="00F64E4B"/>
    <w:rsid w:val="00F96091"/>
    <w:rsid w:val="00FA4786"/>
    <w:rsid w:val="00FB6132"/>
    <w:rsid w:val="00FD78F7"/>
    <w:rsid w:val="00FF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86E527F-A8B7-4105-8BE9-277C93A93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10F8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5F2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F45F26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4381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381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4381D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8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4381D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38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438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524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2</cp:revision>
  <dcterms:created xsi:type="dcterms:W3CDTF">2026-04-10T11:20:00Z</dcterms:created>
  <dcterms:modified xsi:type="dcterms:W3CDTF">2026-04-10T11:20:00Z</dcterms:modified>
</cp:coreProperties>
</file>