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3084">
        <w:rPr>
          <w:rFonts w:ascii="Times New Roman" w:hAnsi="Times New Roman"/>
          <w:b/>
          <w:sz w:val="28"/>
          <w:szCs w:val="28"/>
        </w:rPr>
        <w:t>PROPONOWANY PORZĄDEK OBRAD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3084">
        <w:rPr>
          <w:rFonts w:ascii="Times New Roman" w:hAnsi="Times New Roman"/>
          <w:b/>
          <w:sz w:val="28"/>
          <w:szCs w:val="28"/>
        </w:rPr>
        <w:t>WALNEGO ZEBRANIA CZŁONKÓW STOWARZYSZENIA „DOLINA NOTECI”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633084">
        <w:rPr>
          <w:rFonts w:ascii="Times New Roman" w:hAnsi="Times New Roman"/>
          <w:b/>
          <w:sz w:val="24"/>
          <w:szCs w:val="24"/>
        </w:rPr>
        <w:t xml:space="preserve">w dniu </w:t>
      </w:r>
      <w:r w:rsidR="00B36DD1">
        <w:rPr>
          <w:rFonts w:ascii="Times New Roman" w:hAnsi="Times New Roman"/>
          <w:b/>
          <w:sz w:val="24"/>
          <w:szCs w:val="24"/>
        </w:rPr>
        <w:t>14 grudnia</w:t>
      </w:r>
      <w:r w:rsidR="003946E4">
        <w:rPr>
          <w:rFonts w:ascii="Times New Roman" w:hAnsi="Times New Roman"/>
          <w:b/>
          <w:sz w:val="24"/>
          <w:szCs w:val="24"/>
        </w:rPr>
        <w:t xml:space="preserve"> 2022</w:t>
      </w:r>
      <w:r w:rsidRPr="00E1065F">
        <w:rPr>
          <w:rFonts w:ascii="Times New Roman" w:hAnsi="Times New Roman"/>
          <w:b/>
          <w:sz w:val="24"/>
          <w:szCs w:val="24"/>
        </w:rPr>
        <w:t xml:space="preserve"> </w:t>
      </w:r>
      <w:r w:rsidRPr="00633084">
        <w:rPr>
          <w:rFonts w:ascii="Times New Roman" w:hAnsi="Times New Roman"/>
          <w:b/>
          <w:sz w:val="24"/>
          <w:szCs w:val="24"/>
        </w:rPr>
        <w:t>r.</w:t>
      </w:r>
    </w:p>
    <w:p w:rsidR="00633084" w:rsidRPr="008A5287" w:rsidRDefault="00633084" w:rsidP="00CE728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Przywitanie, otwarcie obrad.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Wybór:</w:t>
      </w:r>
    </w:p>
    <w:p w:rsidR="00633084" w:rsidRPr="008A5287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Przewodniczącego i protokolanta zebrania</w:t>
      </w:r>
    </w:p>
    <w:p w:rsidR="00633084" w:rsidRPr="008A5287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Komisji Skrutacyjnej</w:t>
      </w:r>
    </w:p>
    <w:p w:rsidR="00D9166B" w:rsidRPr="008A5287" w:rsidRDefault="00633084" w:rsidP="00A97036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Komisji uchwał i wniosków</w:t>
      </w:r>
    </w:p>
    <w:p w:rsidR="00D9166B" w:rsidRPr="008A5287" w:rsidRDefault="00D9166B" w:rsidP="00CE728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hAnsi="Times New Roman"/>
          <w:sz w:val="24"/>
          <w:szCs w:val="24"/>
        </w:rPr>
        <w:t>Protokolanta zebrania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144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FE70CD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Ustalenie prezydium obrad.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633084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Stwierdzenie prawomocności obrad – quorum.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633084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Przyjęcie porządku obrad.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633084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</w:t>
      </w:r>
      <w:r w:rsidR="00956696"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edstawienie aktualnej sytuacji S</w:t>
      </w: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towarzyszenia</w:t>
      </w:r>
      <w:r w:rsidR="00956696"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„Dolina Noteci”</w:t>
      </w: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Default="00633084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Podjęcie uchwał w sprawie:</w:t>
      </w:r>
    </w:p>
    <w:p w:rsidR="001B20E1" w:rsidRDefault="00D9166B" w:rsidP="00B36D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B20E1">
        <w:rPr>
          <w:rFonts w:ascii="Times New Roman" w:hAnsi="Times New Roman"/>
          <w:sz w:val="20"/>
          <w:szCs w:val="20"/>
        </w:rPr>
        <w:t xml:space="preserve">    </w:t>
      </w:r>
    </w:p>
    <w:p w:rsidR="001B20E1" w:rsidRPr="00967A38" w:rsidRDefault="001B20E1" w:rsidP="00B36DD1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36DD1">
        <w:rPr>
          <w:rFonts w:ascii="Times New Roman" w:hAnsi="Times New Roman"/>
          <w:b/>
          <w:sz w:val="24"/>
          <w:szCs w:val="24"/>
        </w:rPr>
        <w:t>a</w:t>
      </w:r>
      <w:r w:rsidRPr="001B20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C6A9E">
        <w:rPr>
          <w:rFonts w:ascii="Times New Roman" w:hAnsi="Times New Roman"/>
          <w:b/>
          <w:sz w:val="24"/>
          <w:szCs w:val="24"/>
        </w:rPr>
        <w:t>odwołania</w:t>
      </w:r>
      <w:r w:rsidRPr="00967A38">
        <w:rPr>
          <w:rFonts w:ascii="Times New Roman" w:hAnsi="Times New Roman"/>
          <w:b/>
          <w:sz w:val="24"/>
          <w:szCs w:val="24"/>
        </w:rPr>
        <w:t xml:space="preserve"> Członka Rady Stowarzyszenia „Dolina Noteci”</w:t>
      </w:r>
      <w:r w:rsidR="00967A38" w:rsidRPr="00967A38">
        <w:rPr>
          <w:rFonts w:ascii="Times New Roman" w:hAnsi="Times New Roman"/>
          <w:b/>
          <w:sz w:val="24"/>
          <w:szCs w:val="24"/>
        </w:rPr>
        <w:t>,</w:t>
      </w:r>
      <w:r w:rsidR="006C6A9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B20E1" w:rsidRPr="008A5287" w:rsidRDefault="001B20E1" w:rsidP="001B20E1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287">
        <w:rPr>
          <w:rFonts w:ascii="Times New Roman" w:hAnsi="Times New Roman"/>
          <w:i/>
          <w:sz w:val="20"/>
          <w:szCs w:val="20"/>
        </w:rPr>
        <w:t xml:space="preserve">Na podstawie § 17 ust. 8 lit. b Statutu Stowarzyszenia „Dolina Noteci”, które mówi: </w:t>
      </w:r>
    </w:p>
    <w:p w:rsidR="001B20E1" w:rsidRDefault="001B20E1" w:rsidP="001B20E1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A5287">
        <w:rPr>
          <w:rFonts w:ascii="Times New Roman" w:hAnsi="Times New Roman"/>
          <w:i/>
          <w:sz w:val="20"/>
          <w:szCs w:val="20"/>
        </w:rPr>
        <w:t>8.Do kompetencji Walnego Zebrania Członków należy w szczególności:</w:t>
      </w:r>
      <w:r w:rsidRPr="008A5287">
        <w:rPr>
          <w:rFonts w:ascii="Times New Roman" w:hAnsi="Times New Roman"/>
          <w:sz w:val="20"/>
          <w:szCs w:val="20"/>
        </w:rPr>
        <w:t xml:space="preserve">  </w:t>
      </w:r>
    </w:p>
    <w:p w:rsidR="00B36DD1" w:rsidRDefault="001B20E1" w:rsidP="001B20E1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8A5287">
        <w:rPr>
          <w:rFonts w:ascii="Times New Roman" w:hAnsi="Times New Roman"/>
          <w:i/>
          <w:sz w:val="20"/>
          <w:szCs w:val="20"/>
        </w:rPr>
        <w:t xml:space="preserve">b)wybór i odwołanie członków Zarządu i Komisji Rewizyjnej oraz Rady, w tym Prezesa i Skarbnika Zarządu oraz </w:t>
      </w:r>
    </w:p>
    <w:p w:rsidR="006C6A9E" w:rsidRDefault="00B36DD1" w:rsidP="006C6A9E">
      <w:pPr>
        <w:pStyle w:val="Akapitzlist"/>
        <w:spacing w:after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1B20E1" w:rsidRPr="008A5287">
        <w:rPr>
          <w:rFonts w:ascii="Times New Roman" w:hAnsi="Times New Roman"/>
          <w:i/>
          <w:sz w:val="20"/>
          <w:szCs w:val="20"/>
        </w:rPr>
        <w:t>Przewodniczącego Rady i Komisji Rewizyjnej</w:t>
      </w:r>
    </w:p>
    <w:p w:rsidR="00CE7289" w:rsidRPr="001B20E1" w:rsidRDefault="00CE7289" w:rsidP="006C6A9E">
      <w:pPr>
        <w:pStyle w:val="Akapitzlist"/>
        <w:spacing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6C6A9E" w:rsidRPr="00967A38" w:rsidRDefault="00967A38" w:rsidP="006C6A9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6DD1">
        <w:rPr>
          <w:rFonts w:ascii="Times New Roman" w:hAnsi="Times New Roman" w:cs="Times New Roman"/>
          <w:b/>
          <w:sz w:val="24"/>
          <w:szCs w:val="24"/>
        </w:rPr>
        <w:t>b</w:t>
      </w:r>
      <w:r w:rsidR="00CE7289">
        <w:rPr>
          <w:rFonts w:ascii="Times New Roman" w:hAnsi="Times New Roman" w:cs="Times New Roman"/>
          <w:sz w:val="24"/>
          <w:szCs w:val="24"/>
        </w:rPr>
        <w:t xml:space="preserve">.   </w:t>
      </w:r>
      <w:r w:rsidR="006C6A9E" w:rsidRPr="00967A38">
        <w:rPr>
          <w:rFonts w:ascii="Times New Roman" w:hAnsi="Times New Roman"/>
          <w:b/>
          <w:sz w:val="24"/>
          <w:szCs w:val="24"/>
        </w:rPr>
        <w:t>powołania Członka Rady Stowarzyszenia „Dolina Noteci”,</w:t>
      </w:r>
      <w:r w:rsidR="006C6A9E">
        <w:rPr>
          <w:rFonts w:ascii="Times New Roman" w:hAnsi="Times New Roman"/>
          <w:b/>
          <w:sz w:val="24"/>
          <w:szCs w:val="24"/>
        </w:rPr>
        <w:t xml:space="preserve">   </w:t>
      </w:r>
    </w:p>
    <w:p w:rsidR="006C6A9E" w:rsidRPr="008A5287" w:rsidRDefault="006C6A9E" w:rsidP="006C6A9E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5287">
        <w:rPr>
          <w:rFonts w:ascii="Times New Roman" w:hAnsi="Times New Roman"/>
          <w:i/>
          <w:sz w:val="20"/>
          <w:szCs w:val="20"/>
        </w:rPr>
        <w:t xml:space="preserve">Na podstawie § 17 ust. 8 lit. b Statutu Stowarzyszenia „Dolina Noteci”, które mówi: </w:t>
      </w:r>
    </w:p>
    <w:p w:rsidR="006C6A9E" w:rsidRDefault="006C6A9E" w:rsidP="006C6A9E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A5287">
        <w:rPr>
          <w:rFonts w:ascii="Times New Roman" w:hAnsi="Times New Roman"/>
          <w:i/>
          <w:sz w:val="20"/>
          <w:szCs w:val="20"/>
        </w:rPr>
        <w:t>8.Do kompetencji Walnego Zebrania Członków należy w szczególności:</w:t>
      </w:r>
      <w:r w:rsidRPr="008A5287">
        <w:rPr>
          <w:rFonts w:ascii="Times New Roman" w:hAnsi="Times New Roman"/>
          <w:sz w:val="20"/>
          <w:szCs w:val="20"/>
        </w:rPr>
        <w:t xml:space="preserve">  </w:t>
      </w:r>
    </w:p>
    <w:p w:rsidR="006C6A9E" w:rsidRDefault="006C6A9E" w:rsidP="006C6A9E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8A5287">
        <w:rPr>
          <w:rFonts w:ascii="Times New Roman" w:hAnsi="Times New Roman"/>
          <w:i/>
          <w:sz w:val="20"/>
          <w:szCs w:val="20"/>
        </w:rPr>
        <w:t xml:space="preserve">b)wybór i odwołanie członków Zarządu i Komisji Rewizyjnej oraz Rady, w tym Prezesa i Skarbnika Zarządu oraz </w:t>
      </w:r>
    </w:p>
    <w:p w:rsidR="00012BF5" w:rsidRDefault="006C6A9E" w:rsidP="006C6A9E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8A5287">
        <w:rPr>
          <w:rFonts w:ascii="Times New Roman" w:hAnsi="Times New Roman"/>
          <w:i/>
          <w:sz w:val="20"/>
          <w:szCs w:val="20"/>
        </w:rPr>
        <w:t>Przewodniczącego Rady i Komisji Rewizyjnej</w:t>
      </w:r>
    </w:p>
    <w:p w:rsidR="006C6A9E" w:rsidRDefault="006C6A9E" w:rsidP="006C6A9E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</w:p>
    <w:p w:rsidR="006C6A9E" w:rsidRDefault="00967A38" w:rsidP="006C6A9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6DD1">
        <w:rPr>
          <w:rFonts w:ascii="Times New Roman" w:hAnsi="Times New Roman"/>
          <w:b/>
          <w:sz w:val="24"/>
          <w:szCs w:val="24"/>
        </w:rPr>
        <w:t>c</w:t>
      </w:r>
      <w:r w:rsidR="00012BF5" w:rsidRPr="000D066A">
        <w:rPr>
          <w:rFonts w:ascii="Times New Roman" w:hAnsi="Times New Roman"/>
          <w:b/>
          <w:sz w:val="24"/>
          <w:szCs w:val="24"/>
        </w:rPr>
        <w:t>.</w:t>
      </w:r>
      <w:r w:rsidR="00012BF5" w:rsidRPr="008A5287">
        <w:rPr>
          <w:rFonts w:ascii="Times New Roman" w:hAnsi="Times New Roman"/>
          <w:sz w:val="24"/>
          <w:szCs w:val="24"/>
        </w:rPr>
        <w:t xml:space="preserve"> </w:t>
      </w:r>
      <w:r w:rsidR="00CE7289">
        <w:rPr>
          <w:rFonts w:ascii="Times New Roman" w:hAnsi="Times New Roman"/>
          <w:sz w:val="24"/>
          <w:szCs w:val="24"/>
        </w:rPr>
        <w:t xml:space="preserve">  </w:t>
      </w:r>
      <w:r w:rsidR="006C6A9E" w:rsidRPr="00B36DD1">
        <w:rPr>
          <w:rFonts w:ascii="Times New Roman" w:hAnsi="Times New Roman" w:cs="Times New Roman"/>
          <w:b/>
          <w:sz w:val="24"/>
          <w:szCs w:val="24"/>
        </w:rPr>
        <w:t xml:space="preserve">zatwierdzenia wysokości składki na lata 2023 i 2024 dla Członków Stowarzyszenia </w:t>
      </w:r>
    </w:p>
    <w:p w:rsidR="006C6A9E" w:rsidRDefault="006C6A9E" w:rsidP="006C6A9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36DD1">
        <w:rPr>
          <w:rFonts w:ascii="Times New Roman" w:hAnsi="Times New Roman" w:cs="Times New Roman"/>
          <w:b/>
          <w:sz w:val="24"/>
          <w:szCs w:val="24"/>
        </w:rPr>
        <w:t>„Dolina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DD1">
        <w:rPr>
          <w:rFonts w:ascii="Times New Roman" w:hAnsi="Times New Roman" w:cs="Times New Roman"/>
          <w:b/>
          <w:sz w:val="24"/>
          <w:szCs w:val="24"/>
        </w:rPr>
        <w:t>Noteci”</w:t>
      </w:r>
      <w:r w:rsidRPr="00967A38">
        <w:rPr>
          <w:rFonts w:ascii="Times New Roman" w:hAnsi="Times New Roman" w:cs="Times New Roman"/>
          <w:b/>
          <w:sz w:val="24"/>
          <w:szCs w:val="24"/>
        </w:rPr>
        <w:t>,</w:t>
      </w:r>
    </w:p>
    <w:p w:rsidR="006C6A9E" w:rsidRPr="00B36DD1" w:rsidRDefault="006C6A9E" w:rsidP="006C6A9E">
      <w:pPr>
        <w:pStyle w:val="Akapitzlist"/>
        <w:rPr>
          <w:rFonts w:ascii="Times New Roman" w:hAnsi="Times New Roman"/>
          <w:i/>
          <w:sz w:val="20"/>
          <w:szCs w:val="20"/>
        </w:rPr>
      </w:pPr>
      <w:r w:rsidRPr="00B36DD1">
        <w:rPr>
          <w:rFonts w:ascii="Times New Roman" w:hAnsi="Times New Roman"/>
          <w:i/>
          <w:sz w:val="20"/>
          <w:szCs w:val="20"/>
        </w:rPr>
        <w:t xml:space="preserve">Na podstawie § 17 ust. 8 lit. g  Statutu Stowarzyszenia „Dolina Noteci” Walne Zebranie Członków  Stowarzyszenia </w:t>
      </w:r>
    </w:p>
    <w:p w:rsidR="006C6A9E" w:rsidRPr="00B36DD1" w:rsidRDefault="006C6A9E" w:rsidP="006C6A9E">
      <w:pPr>
        <w:pStyle w:val="Akapitzlist"/>
        <w:rPr>
          <w:rFonts w:ascii="Times New Roman" w:hAnsi="Times New Roman"/>
          <w:i/>
          <w:sz w:val="20"/>
          <w:szCs w:val="20"/>
        </w:rPr>
      </w:pPr>
      <w:r w:rsidRPr="00B36DD1">
        <w:rPr>
          <w:rFonts w:ascii="Times New Roman" w:hAnsi="Times New Roman"/>
          <w:i/>
          <w:sz w:val="20"/>
          <w:szCs w:val="20"/>
        </w:rPr>
        <w:t>„Dolina Noteci</w:t>
      </w:r>
      <w:r w:rsidRPr="00B36DD1">
        <w:rPr>
          <w:rFonts w:ascii="Times New Roman" w:hAnsi="Times New Roman"/>
          <w:b/>
          <w:i/>
          <w:sz w:val="20"/>
          <w:szCs w:val="20"/>
        </w:rPr>
        <w:t xml:space="preserve">”, </w:t>
      </w:r>
      <w:r w:rsidRPr="00B36DD1">
        <w:rPr>
          <w:rFonts w:ascii="Times New Roman" w:hAnsi="Times New Roman"/>
          <w:i/>
          <w:sz w:val="20"/>
          <w:szCs w:val="20"/>
        </w:rPr>
        <w:t>które mówi:</w:t>
      </w:r>
    </w:p>
    <w:p w:rsidR="006C6A9E" w:rsidRPr="00B36DD1" w:rsidRDefault="006C6A9E" w:rsidP="006C6A9E">
      <w:pPr>
        <w:pStyle w:val="Akapitzlist"/>
        <w:rPr>
          <w:rFonts w:ascii="Times New Roman" w:hAnsi="Times New Roman"/>
          <w:i/>
          <w:sz w:val="20"/>
          <w:szCs w:val="20"/>
        </w:rPr>
      </w:pPr>
      <w:r w:rsidRPr="00B36DD1">
        <w:rPr>
          <w:rFonts w:ascii="Times New Roman" w:hAnsi="Times New Roman"/>
          <w:i/>
          <w:sz w:val="20"/>
          <w:szCs w:val="20"/>
        </w:rPr>
        <w:t>8.Do kompetencji Walnego Zebrania Członków należy w szczególności:</w:t>
      </w:r>
    </w:p>
    <w:p w:rsidR="006C6A9E" w:rsidRDefault="006C6A9E" w:rsidP="006C6A9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B36DD1">
        <w:rPr>
          <w:rFonts w:ascii="Times New Roman" w:hAnsi="Times New Roman"/>
          <w:i/>
          <w:sz w:val="20"/>
          <w:szCs w:val="20"/>
        </w:rPr>
        <w:t>g)  ustalanie wysokości składek członkowskich</w:t>
      </w:r>
    </w:p>
    <w:p w:rsidR="00967A38" w:rsidRPr="006C6A9E" w:rsidRDefault="006C6A9E" w:rsidP="006C6A9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6C6A9E">
        <w:rPr>
          <w:rFonts w:ascii="Times New Roman" w:eastAsiaTheme="minorHAnsi" w:hAnsi="Times New Roman"/>
          <w:b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633084" w:rsidRPr="006C6A9E">
        <w:rPr>
          <w:rFonts w:ascii="Times New Roman" w:eastAsiaTheme="minorHAnsi" w:hAnsi="Times New Roman"/>
          <w:sz w:val="24"/>
          <w:szCs w:val="24"/>
        </w:rPr>
        <w:t>Wolne głosy i wnioski.</w:t>
      </w:r>
    </w:p>
    <w:p w:rsidR="002D211B" w:rsidRPr="006C6A9E" w:rsidRDefault="00633084" w:rsidP="0063308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C6A9E">
        <w:rPr>
          <w:rFonts w:ascii="Times New Roman" w:hAnsi="Times New Roman"/>
          <w:sz w:val="24"/>
          <w:szCs w:val="24"/>
        </w:rPr>
        <w:t>Zakończenie WZC.</w:t>
      </w:r>
      <w:r w:rsidRPr="006C6A9E"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2D211B" w:rsidRPr="006C6A9E" w:rsidSect="00DC34E9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16" w:rsidRDefault="00B27D16" w:rsidP="00AC0440">
      <w:pPr>
        <w:spacing w:after="0" w:line="240" w:lineRule="auto"/>
      </w:pPr>
      <w:r>
        <w:separator/>
      </w:r>
    </w:p>
  </w:endnote>
  <w:endnote w:type="continuationSeparator" w:id="0">
    <w:p w:rsidR="00B27D16" w:rsidRDefault="00B27D1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16" w:rsidRDefault="00B27D16" w:rsidP="00AC0440">
      <w:pPr>
        <w:spacing w:after="0" w:line="240" w:lineRule="auto"/>
      </w:pPr>
      <w:r>
        <w:separator/>
      </w:r>
    </w:p>
  </w:footnote>
  <w:footnote w:type="continuationSeparator" w:id="0">
    <w:p w:rsidR="00B27D16" w:rsidRDefault="00B27D1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</w:p>
  <w:p w:rsidR="00A90590" w:rsidRPr="00A90590" w:rsidRDefault="00A90590" w:rsidP="00A90590">
    <w:pPr>
      <w:pStyle w:val="Nagwek"/>
      <w:spacing w:after="120"/>
      <w:jc w:val="center"/>
    </w:pPr>
    <w:r w:rsidRPr="00A90590">
      <w:rPr>
        <w:noProof/>
      </w:rPr>
      <w:drawing>
        <wp:inline distT="0" distB="0" distL="0" distR="0" wp14:anchorId="5C4A7F9E" wp14:editId="310EC00B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90590">
      <w:t xml:space="preserve">                           </w:t>
    </w:r>
    <w:r w:rsidRPr="00A90590">
      <w:rPr>
        <w:noProof/>
      </w:rPr>
      <w:drawing>
        <wp:inline distT="0" distB="0" distL="0" distR="0" wp14:anchorId="1DEA3233" wp14:editId="3C949DF4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0590">
      <w:t xml:space="preserve">                           </w:t>
    </w:r>
    <w:r w:rsidRPr="00A90590">
      <w:rPr>
        <w:noProof/>
      </w:rPr>
      <w:drawing>
        <wp:inline distT="0" distB="0" distL="0" distR="0" wp14:anchorId="2C7C61CC" wp14:editId="3AC0A5E1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0590">
      <w:t xml:space="preserve">                      </w:t>
    </w:r>
    <w:r w:rsidRPr="00A90590">
      <w:rPr>
        <w:noProof/>
      </w:rPr>
      <w:drawing>
        <wp:inline distT="0" distB="0" distL="0" distR="0" wp14:anchorId="0BA86941" wp14:editId="56DAA526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590" w:rsidRDefault="00A90590" w:rsidP="00162CB3">
    <w:pPr>
      <w:pStyle w:val="Nagwek"/>
      <w:jc w:val="center"/>
    </w:pPr>
    <w:r w:rsidRPr="00A90590">
      <w:t>„Europejski Fundusz Rolny na rzecz Rozwoju Obszarów Wiejskich: Europa inwestująca w obszary wiejskie”</w:t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7123F4"/>
    <w:multiLevelType w:val="hybridMultilevel"/>
    <w:tmpl w:val="0D54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911E0"/>
    <w:multiLevelType w:val="multilevel"/>
    <w:tmpl w:val="F64E943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C2433"/>
    <w:multiLevelType w:val="hybridMultilevel"/>
    <w:tmpl w:val="3E7EDD74"/>
    <w:lvl w:ilvl="0" w:tplc="E2F0CB9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5FB65E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9B6"/>
    <w:multiLevelType w:val="hybridMultilevel"/>
    <w:tmpl w:val="6A6A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4C0B"/>
    <w:multiLevelType w:val="hybridMultilevel"/>
    <w:tmpl w:val="1544499A"/>
    <w:lvl w:ilvl="0" w:tplc="F2FA1B06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6CC5"/>
    <w:multiLevelType w:val="hybridMultilevel"/>
    <w:tmpl w:val="515EFADA"/>
    <w:lvl w:ilvl="0" w:tplc="594C38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2"/>
  </w:num>
  <w:num w:numId="4">
    <w:abstractNumId w:val="10"/>
  </w:num>
  <w:num w:numId="5">
    <w:abstractNumId w:val="26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25"/>
  </w:num>
  <w:num w:numId="17">
    <w:abstractNumId w:val="23"/>
  </w:num>
  <w:num w:numId="18">
    <w:abstractNumId w:val="28"/>
  </w:num>
  <w:num w:numId="19">
    <w:abstractNumId w:val="24"/>
  </w:num>
  <w:num w:numId="20">
    <w:abstractNumId w:val="4"/>
  </w:num>
  <w:num w:numId="21">
    <w:abstractNumId w:val="19"/>
  </w:num>
  <w:num w:numId="22">
    <w:abstractNumId w:val="15"/>
  </w:num>
  <w:num w:numId="23">
    <w:abstractNumId w:val="6"/>
  </w:num>
  <w:num w:numId="24">
    <w:abstractNumId w:val="12"/>
  </w:num>
  <w:num w:numId="25">
    <w:abstractNumId w:val="31"/>
  </w:num>
  <w:num w:numId="26">
    <w:abstractNumId w:val="22"/>
  </w:num>
  <w:num w:numId="27">
    <w:abstractNumId w:val="0"/>
  </w:num>
  <w:num w:numId="28">
    <w:abstractNumId w:val="7"/>
  </w:num>
  <w:num w:numId="29">
    <w:abstractNumId w:val="17"/>
  </w:num>
  <w:num w:numId="30">
    <w:abstractNumId w:val="3"/>
  </w:num>
  <w:num w:numId="31">
    <w:abstractNumId w:val="20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12BF5"/>
    <w:rsid w:val="0003495A"/>
    <w:rsid w:val="00037FB4"/>
    <w:rsid w:val="0006342B"/>
    <w:rsid w:val="00063E78"/>
    <w:rsid w:val="00067CBF"/>
    <w:rsid w:val="0007583E"/>
    <w:rsid w:val="00087958"/>
    <w:rsid w:val="00090716"/>
    <w:rsid w:val="00094649"/>
    <w:rsid w:val="00097439"/>
    <w:rsid w:val="000B4365"/>
    <w:rsid w:val="000B63E1"/>
    <w:rsid w:val="000B75AC"/>
    <w:rsid w:val="000C0DCD"/>
    <w:rsid w:val="000D066A"/>
    <w:rsid w:val="000D1BA0"/>
    <w:rsid w:val="000E0281"/>
    <w:rsid w:val="000F0205"/>
    <w:rsid w:val="00100C88"/>
    <w:rsid w:val="00116430"/>
    <w:rsid w:val="00152222"/>
    <w:rsid w:val="00153DB8"/>
    <w:rsid w:val="0015732A"/>
    <w:rsid w:val="00162CB3"/>
    <w:rsid w:val="001649F6"/>
    <w:rsid w:val="00191C23"/>
    <w:rsid w:val="001922F6"/>
    <w:rsid w:val="00193EC0"/>
    <w:rsid w:val="001B20E1"/>
    <w:rsid w:val="001B5433"/>
    <w:rsid w:val="001D445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352A1"/>
    <w:rsid w:val="00236CEA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A6BA7"/>
    <w:rsid w:val="002B446A"/>
    <w:rsid w:val="002B48A5"/>
    <w:rsid w:val="002D211B"/>
    <w:rsid w:val="002D6AC4"/>
    <w:rsid w:val="002F65BC"/>
    <w:rsid w:val="00301415"/>
    <w:rsid w:val="00302BB4"/>
    <w:rsid w:val="00310CC5"/>
    <w:rsid w:val="003315C4"/>
    <w:rsid w:val="00372769"/>
    <w:rsid w:val="00375A1D"/>
    <w:rsid w:val="003946E4"/>
    <w:rsid w:val="003A3B3A"/>
    <w:rsid w:val="003A48CA"/>
    <w:rsid w:val="003B04E5"/>
    <w:rsid w:val="003B5F6C"/>
    <w:rsid w:val="003B777B"/>
    <w:rsid w:val="003D7B7C"/>
    <w:rsid w:val="003F0ADE"/>
    <w:rsid w:val="00407752"/>
    <w:rsid w:val="00420E60"/>
    <w:rsid w:val="004214D0"/>
    <w:rsid w:val="004312FC"/>
    <w:rsid w:val="00433085"/>
    <w:rsid w:val="00447073"/>
    <w:rsid w:val="004508B3"/>
    <w:rsid w:val="0046257C"/>
    <w:rsid w:val="0047395F"/>
    <w:rsid w:val="004866E3"/>
    <w:rsid w:val="004A53FA"/>
    <w:rsid w:val="004B6E60"/>
    <w:rsid w:val="004D28D5"/>
    <w:rsid w:val="004E577A"/>
    <w:rsid w:val="004F37AD"/>
    <w:rsid w:val="004F645E"/>
    <w:rsid w:val="00513C85"/>
    <w:rsid w:val="00514DE3"/>
    <w:rsid w:val="005201B4"/>
    <w:rsid w:val="00524FFE"/>
    <w:rsid w:val="0052678F"/>
    <w:rsid w:val="0053441E"/>
    <w:rsid w:val="00546DA9"/>
    <w:rsid w:val="00557B46"/>
    <w:rsid w:val="005603CB"/>
    <w:rsid w:val="00565E45"/>
    <w:rsid w:val="005734E7"/>
    <w:rsid w:val="00591FFF"/>
    <w:rsid w:val="005B69CC"/>
    <w:rsid w:val="005B7EB1"/>
    <w:rsid w:val="005C0E33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3084"/>
    <w:rsid w:val="00633F3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C6A9E"/>
    <w:rsid w:val="006D5287"/>
    <w:rsid w:val="006E770A"/>
    <w:rsid w:val="0070352F"/>
    <w:rsid w:val="00735F0C"/>
    <w:rsid w:val="0076596A"/>
    <w:rsid w:val="00773101"/>
    <w:rsid w:val="00774D37"/>
    <w:rsid w:val="00782E4D"/>
    <w:rsid w:val="00791491"/>
    <w:rsid w:val="00794843"/>
    <w:rsid w:val="00794AC2"/>
    <w:rsid w:val="007A1034"/>
    <w:rsid w:val="007A20DA"/>
    <w:rsid w:val="007A3A38"/>
    <w:rsid w:val="007A7A61"/>
    <w:rsid w:val="007B3E8B"/>
    <w:rsid w:val="007C0880"/>
    <w:rsid w:val="007C34E1"/>
    <w:rsid w:val="007C3660"/>
    <w:rsid w:val="007D1A85"/>
    <w:rsid w:val="007D600F"/>
    <w:rsid w:val="007E2B97"/>
    <w:rsid w:val="007F3D1C"/>
    <w:rsid w:val="007F469C"/>
    <w:rsid w:val="00801B2C"/>
    <w:rsid w:val="00804848"/>
    <w:rsid w:val="00815DA7"/>
    <w:rsid w:val="0082552A"/>
    <w:rsid w:val="0083128C"/>
    <w:rsid w:val="00835545"/>
    <w:rsid w:val="008427DE"/>
    <w:rsid w:val="00844654"/>
    <w:rsid w:val="00845B0E"/>
    <w:rsid w:val="00856878"/>
    <w:rsid w:val="008620E2"/>
    <w:rsid w:val="00870831"/>
    <w:rsid w:val="00870F2F"/>
    <w:rsid w:val="008758A6"/>
    <w:rsid w:val="008760B4"/>
    <w:rsid w:val="008858DA"/>
    <w:rsid w:val="008940CA"/>
    <w:rsid w:val="008A139B"/>
    <w:rsid w:val="008A5287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364E2"/>
    <w:rsid w:val="009407CC"/>
    <w:rsid w:val="00956696"/>
    <w:rsid w:val="00961984"/>
    <w:rsid w:val="00967A38"/>
    <w:rsid w:val="0097007E"/>
    <w:rsid w:val="00976551"/>
    <w:rsid w:val="00983040"/>
    <w:rsid w:val="00984BB0"/>
    <w:rsid w:val="009A2C12"/>
    <w:rsid w:val="009A3063"/>
    <w:rsid w:val="009B068D"/>
    <w:rsid w:val="009B5195"/>
    <w:rsid w:val="009C1FD2"/>
    <w:rsid w:val="009C5984"/>
    <w:rsid w:val="009D0554"/>
    <w:rsid w:val="009E3116"/>
    <w:rsid w:val="009E66E4"/>
    <w:rsid w:val="009F0077"/>
    <w:rsid w:val="009F4DE6"/>
    <w:rsid w:val="00A116B7"/>
    <w:rsid w:val="00A17BF1"/>
    <w:rsid w:val="00A22B0C"/>
    <w:rsid w:val="00A22F40"/>
    <w:rsid w:val="00A3137F"/>
    <w:rsid w:val="00A45E51"/>
    <w:rsid w:val="00A71AE8"/>
    <w:rsid w:val="00A72067"/>
    <w:rsid w:val="00A72429"/>
    <w:rsid w:val="00A8698E"/>
    <w:rsid w:val="00A90590"/>
    <w:rsid w:val="00AA6639"/>
    <w:rsid w:val="00AC0440"/>
    <w:rsid w:val="00AC1613"/>
    <w:rsid w:val="00AC5024"/>
    <w:rsid w:val="00AC5877"/>
    <w:rsid w:val="00AD30EC"/>
    <w:rsid w:val="00AD3454"/>
    <w:rsid w:val="00AD434E"/>
    <w:rsid w:val="00AD5A3D"/>
    <w:rsid w:val="00AE17B6"/>
    <w:rsid w:val="00AF15D7"/>
    <w:rsid w:val="00AF3218"/>
    <w:rsid w:val="00B03CF1"/>
    <w:rsid w:val="00B24330"/>
    <w:rsid w:val="00B27D16"/>
    <w:rsid w:val="00B36DD1"/>
    <w:rsid w:val="00B44778"/>
    <w:rsid w:val="00B558F5"/>
    <w:rsid w:val="00B62C9F"/>
    <w:rsid w:val="00B66ACC"/>
    <w:rsid w:val="00B764B0"/>
    <w:rsid w:val="00B804BF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D32D7"/>
    <w:rsid w:val="00BE2CF8"/>
    <w:rsid w:val="00BE6064"/>
    <w:rsid w:val="00C00EA8"/>
    <w:rsid w:val="00C01C21"/>
    <w:rsid w:val="00C155CF"/>
    <w:rsid w:val="00C21DCB"/>
    <w:rsid w:val="00C256E2"/>
    <w:rsid w:val="00C267CC"/>
    <w:rsid w:val="00C30B28"/>
    <w:rsid w:val="00C349F3"/>
    <w:rsid w:val="00C439C1"/>
    <w:rsid w:val="00C65F1C"/>
    <w:rsid w:val="00C752A7"/>
    <w:rsid w:val="00C85051"/>
    <w:rsid w:val="00C9792C"/>
    <w:rsid w:val="00CA24B9"/>
    <w:rsid w:val="00CA2523"/>
    <w:rsid w:val="00CB14C8"/>
    <w:rsid w:val="00CB51BB"/>
    <w:rsid w:val="00CC6743"/>
    <w:rsid w:val="00CD346D"/>
    <w:rsid w:val="00CE650B"/>
    <w:rsid w:val="00CE7289"/>
    <w:rsid w:val="00CF1EDA"/>
    <w:rsid w:val="00CF3856"/>
    <w:rsid w:val="00CF500B"/>
    <w:rsid w:val="00D10E4A"/>
    <w:rsid w:val="00D133EB"/>
    <w:rsid w:val="00D16684"/>
    <w:rsid w:val="00D244D6"/>
    <w:rsid w:val="00D27490"/>
    <w:rsid w:val="00D27B6B"/>
    <w:rsid w:val="00D32EB2"/>
    <w:rsid w:val="00D35647"/>
    <w:rsid w:val="00D40B7E"/>
    <w:rsid w:val="00D42ECE"/>
    <w:rsid w:val="00D47F42"/>
    <w:rsid w:val="00D5618B"/>
    <w:rsid w:val="00D61844"/>
    <w:rsid w:val="00D66106"/>
    <w:rsid w:val="00D9166B"/>
    <w:rsid w:val="00D93F1E"/>
    <w:rsid w:val="00DA18FF"/>
    <w:rsid w:val="00DA5CBC"/>
    <w:rsid w:val="00DA6166"/>
    <w:rsid w:val="00DB2231"/>
    <w:rsid w:val="00DB3F8C"/>
    <w:rsid w:val="00DC32BB"/>
    <w:rsid w:val="00DC34E9"/>
    <w:rsid w:val="00DD6B7F"/>
    <w:rsid w:val="00DE273F"/>
    <w:rsid w:val="00E032C7"/>
    <w:rsid w:val="00E1065F"/>
    <w:rsid w:val="00E266F7"/>
    <w:rsid w:val="00E33317"/>
    <w:rsid w:val="00E35A1B"/>
    <w:rsid w:val="00E50A1C"/>
    <w:rsid w:val="00E63C2C"/>
    <w:rsid w:val="00E661C7"/>
    <w:rsid w:val="00E6637F"/>
    <w:rsid w:val="00E67500"/>
    <w:rsid w:val="00E738A0"/>
    <w:rsid w:val="00E75EDC"/>
    <w:rsid w:val="00EA0947"/>
    <w:rsid w:val="00EA359D"/>
    <w:rsid w:val="00EA48FD"/>
    <w:rsid w:val="00EA6ABD"/>
    <w:rsid w:val="00EC1D0A"/>
    <w:rsid w:val="00EE414B"/>
    <w:rsid w:val="00EE520F"/>
    <w:rsid w:val="00EE7FC2"/>
    <w:rsid w:val="00EF2F0C"/>
    <w:rsid w:val="00F055A1"/>
    <w:rsid w:val="00F14C26"/>
    <w:rsid w:val="00F238DC"/>
    <w:rsid w:val="00F32A13"/>
    <w:rsid w:val="00F330F3"/>
    <w:rsid w:val="00F50254"/>
    <w:rsid w:val="00F5748E"/>
    <w:rsid w:val="00F57E0E"/>
    <w:rsid w:val="00F61D13"/>
    <w:rsid w:val="00F63974"/>
    <w:rsid w:val="00F665D5"/>
    <w:rsid w:val="00FB2C3F"/>
    <w:rsid w:val="00FB3261"/>
    <w:rsid w:val="00FC1265"/>
    <w:rsid w:val="00FC78B5"/>
    <w:rsid w:val="00FC7B50"/>
    <w:rsid w:val="00FD7507"/>
    <w:rsid w:val="00FE5DFF"/>
    <w:rsid w:val="00FE6D5C"/>
    <w:rsid w:val="00FE70CD"/>
    <w:rsid w:val="00FF1F5D"/>
    <w:rsid w:val="00FF4BF3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C3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34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382F-F7C0-49C8-BB72-3F06523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2022-12-13T12:46:00Z</cp:lastPrinted>
  <dcterms:created xsi:type="dcterms:W3CDTF">2022-12-13T13:02:00Z</dcterms:created>
  <dcterms:modified xsi:type="dcterms:W3CDTF">2022-12-13T13:02:00Z</dcterms:modified>
</cp:coreProperties>
</file>