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C7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683F1D">
        <w:rPr>
          <w:rFonts w:ascii="Times New Roman" w:eastAsia="SimSun" w:hAnsi="Times New Roman" w:cs="Mangal"/>
          <w:noProof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09712E" wp14:editId="7247C88D">
            <wp:simplePos x="0" y="0"/>
            <wp:positionH relativeFrom="column">
              <wp:posOffset>5244465</wp:posOffset>
            </wp:positionH>
            <wp:positionV relativeFrom="paragraph">
              <wp:posOffset>10067290</wp:posOffset>
            </wp:positionV>
            <wp:extent cx="2093595" cy="502920"/>
            <wp:effectExtent l="0" t="0" r="1905" b="0"/>
            <wp:wrapNone/>
            <wp:docPr id="36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1E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Załącznik nr 12 d</w:t>
      </w:r>
      <w:r w:rsidR="003E6DC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3E6DC7" w:rsidRDefault="003E6DC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Stowarzyszenie Dolina Noteci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6DC7" w:rsidRDefault="003E6DC7" w:rsidP="009823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CF48B7" w:rsidRDefault="0098233B" w:rsidP="009823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CF48B7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Karta merytoryczna</w:t>
      </w:r>
    </w:p>
    <w:p w:rsidR="0098233B" w:rsidRPr="00CF48B7" w:rsidRDefault="0098233B" w:rsidP="009823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CF48B7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Oceny operacji według lokalnych kryteriów</w:t>
      </w:r>
    </w:p>
    <w:p w:rsidR="003E6DC7" w:rsidRPr="00CF48B7" w:rsidRDefault="003E6DC7" w:rsidP="009823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98233B" w:rsidRPr="00CF48B7" w:rsidRDefault="0098233B" w:rsidP="009823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3E6DC7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Działanie: Projekty Grantowe – wzmocnienie kapitału społecznego</w:t>
      </w:r>
      <w:r w:rsidR="00B041E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– </w:t>
      </w:r>
    </w:p>
    <w:p w:rsidR="0098233B" w:rsidRDefault="003E6DC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</w:t>
      </w:r>
      <w:r w:rsidR="00B041E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koncepcja Smart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B041E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Village</w:t>
      </w:r>
      <w:proofErr w:type="spellEnd"/>
    </w:p>
    <w:p w:rsidR="003E6DC7" w:rsidRDefault="003E6DC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F48B7" w:rsidRDefault="00CF48B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E6DC7" w:rsidRPr="00390AD0" w:rsidRDefault="003E6DC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35"/>
      </w:tblGrid>
      <w:tr w:rsidR="0098233B" w:rsidRPr="00390AD0" w:rsidTr="00FC4503">
        <w:trPr>
          <w:trHeight w:val="3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Cel ogólny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3E6DC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Poprawienie jakości życia i stwarzanie warunków do dalszego harmonijnego rozwoju lokalnej społeczności</w:t>
            </w:r>
          </w:p>
        </w:tc>
      </w:tr>
      <w:tr w:rsidR="0098233B" w:rsidRPr="00390AD0" w:rsidTr="00FC4503">
        <w:trPr>
          <w:trHeight w:val="4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Cel szczegółowy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3E6DC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Wzmocnienie kapitału społecznego</w:t>
            </w:r>
          </w:p>
        </w:tc>
      </w:tr>
      <w:tr w:rsidR="0098233B" w:rsidRPr="00390AD0" w:rsidTr="00FC4503">
        <w:trPr>
          <w:trHeight w:val="4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Przedsięwzięcie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3E6DC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Wzmocnienie aktywności i integracji społecznej oraz wspieranie podmiotów działających w tych dziedzinach</w:t>
            </w:r>
          </w:p>
        </w:tc>
      </w:tr>
      <w:tr w:rsidR="0098233B" w:rsidRPr="00390AD0" w:rsidTr="00FC4503">
        <w:trPr>
          <w:trHeight w:val="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produktu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3E6DC7">
            <w:pPr>
              <w:widowControl w:val="0"/>
              <w:suppressAutoHyphens/>
              <w:autoSpaceDN w:val="0"/>
              <w:spacing w:after="120" w:line="360" w:lineRule="auto"/>
              <w:textAlignment w:val="baseline"/>
              <w:rPr>
                <w:rFonts w:ascii="Times New Roman" w:eastAsia="SimSun" w:hAnsi="Times New Roman"/>
                <w:strike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Liczba </w:t>
            </w:r>
            <w:r w:rsidR="00B041E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opracowanych koncepcji Smart </w:t>
            </w:r>
            <w:proofErr w:type="spellStart"/>
            <w:r w:rsidR="00B041E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Village</w:t>
            </w:r>
            <w:proofErr w:type="spellEnd"/>
          </w:p>
        </w:tc>
      </w:tr>
      <w:tr w:rsidR="0098233B" w:rsidRPr="00390AD0" w:rsidTr="00FC4503">
        <w:trPr>
          <w:trHeight w:val="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rezultatu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3E6DC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Liczba </w:t>
            </w:r>
            <w:r w:rsidR="00B041E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mieszkańców objęta koncepcją Smart </w:t>
            </w:r>
            <w:proofErr w:type="spellStart"/>
            <w:r w:rsidR="00B041E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Village</w:t>
            </w:r>
            <w:proofErr w:type="spellEnd"/>
          </w:p>
        </w:tc>
      </w:tr>
    </w:tbl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F48B7" w:rsidRDefault="00CF48B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E6DC7" w:rsidRPr="00390AD0" w:rsidRDefault="003E6DC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551"/>
      </w:tblGrid>
      <w:tr w:rsidR="0098233B" w:rsidRPr="00390AD0" w:rsidTr="00FC4503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Numer wniosku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8233B" w:rsidRPr="00390AD0" w:rsidTr="00FC4503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 przez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8233B" w:rsidRPr="00390AD0" w:rsidTr="00FC4503">
        <w:trPr>
          <w:trHeight w:val="502"/>
        </w:trPr>
        <w:tc>
          <w:tcPr>
            <w:tcW w:w="22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dniu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8233B" w:rsidRPr="00390AD0" w:rsidTr="00FC4503">
        <w:trPr>
          <w:trHeight w:val="463"/>
        </w:trPr>
        <w:tc>
          <w:tcPr>
            <w:tcW w:w="22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 godzinie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8233B" w:rsidRPr="00390AD0" w:rsidTr="00FC4503">
        <w:trPr>
          <w:trHeight w:val="786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Tytuł operacji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061698" w:rsidRDefault="00061698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061698" w:rsidRDefault="00061698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061698" w:rsidRDefault="00061698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061698" w:rsidRPr="00390AD0" w:rsidRDefault="00061698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F48B7" w:rsidRDefault="00CF48B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F48B7" w:rsidRDefault="00CF48B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F48B7" w:rsidRDefault="00CF48B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F48B7" w:rsidRDefault="00CF48B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F48B7" w:rsidRPr="00390AD0" w:rsidRDefault="00CF48B7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290"/>
      </w:tblGrid>
      <w:tr w:rsidR="0098233B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CF48B7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F48B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CF48B7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F48B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Lokalne kryteria wyboru operacji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CF48B7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F48B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Przewidziana ilość punktów za kryterium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CF48B7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F48B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Przyznaję punktów</w:t>
            </w:r>
          </w:p>
        </w:tc>
      </w:tr>
      <w:tr w:rsidR="0098233B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9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jest członkiem LGD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 ma opłaconą składkę członkowską – </w:t>
            </w:r>
            <w:r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2F1990" w:rsidRDefault="0098233B" w:rsidP="002F19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Grantobiorca nie jest członkiem LGD </w:t>
            </w:r>
          </w:p>
          <w:p w:rsidR="0098233B" w:rsidRDefault="002F1990" w:rsidP="00616C3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</w:t>
            </w:r>
            <w:r w:rsidR="0098233B"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ma opłaconej składki członkowskiej – </w:t>
            </w:r>
            <w:r w:rsidR="0098233B"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16C3E" w:rsidRPr="00616C3E" w:rsidRDefault="00616C3E" w:rsidP="007C418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16C3E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Punktacja przyznawana na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podstawie deklaracji członkowskich znajdujących się w LGD.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1EC" w:rsidRDefault="00B041EC" w:rsidP="002F19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2F19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6F00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Pr="00390AD0" w:rsidRDefault="007C4182" w:rsidP="00C46F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Default="00C46F00" w:rsidP="00C46F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Wnioskodawca Smart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Village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zamieszkuje/posiada siedzibę:</w:t>
            </w:r>
          </w:p>
          <w:p w:rsidR="00C46F00" w:rsidRDefault="00C46F00" w:rsidP="00C46F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na obszarze objętym koncepcją SV – </w:t>
            </w:r>
            <w:r w:rsidRPr="00B637E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C46F00" w:rsidRDefault="00C46F00" w:rsidP="00C46F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na obszarze LGD – </w:t>
            </w:r>
            <w:r w:rsidRPr="00B637E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C46F00" w:rsidRDefault="00C46F00" w:rsidP="00C46F0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spełnia kryterium – </w:t>
            </w:r>
            <w:r w:rsidRPr="00B637E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C46F00" w:rsidRPr="002F1990" w:rsidRDefault="00C46F00" w:rsidP="007C418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B637E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Potwierdzeniem jest wydruk z KRS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lub dokument stwierdzający miejsce zamieszkania.</w:t>
            </w:r>
            <w:r w:rsidRPr="00B637E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 Kryterium przyjęto, aby preferować Grantobiorców stanowiących część społeczności lokalnej zamieszkującej obszar objęty strategią.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Default="00C46F00" w:rsidP="00C46F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46F00" w:rsidRPr="00390AD0" w:rsidRDefault="00C46F00" w:rsidP="00C46F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B637E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B637E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Pr="00390AD0" w:rsidRDefault="00C46F00" w:rsidP="00C46F0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7E8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8" w:rsidRPr="00390AD0" w:rsidRDefault="007C4182" w:rsidP="00B637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B637E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8" w:rsidRPr="00390AD0" w:rsidRDefault="00B637E8" w:rsidP="00B637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wziął udział w:</w:t>
            </w:r>
          </w:p>
          <w:p w:rsidR="00B637E8" w:rsidRPr="00390AD0" w:rsidRDefault="00B637E8" w:rsidP="00B637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Budowie LSR – </w:t>
            </w:r>
            <w:r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B637E8" w:rsidRPr="002F1990" w:rsidRDefault="00B637E8" w:rsidP="00B637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Doradztwie indywidualnym – </w:t>
            </w:r>
            <w:r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B637E8" w:rsidRPr="00390AD0" w:rsidRDefault="00B637E8" w:rsidP="003E6DC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B637E8" w:rsidRPr="00B637E8" w:rsidRDefault="00B637E8" w:rsidP="00061698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B637E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łączne. Maksymalna</w:t>
            </w:r>
            <w:r w:rsidRPr="00B637E8">
              <w:rPr>
                <w:rFonts w:ascii="Times New Roman" w:eastAsia="SimSun" w:hAnsi="Times New Roman"/>
                <w:i/>
                <w:color w:val="FF3333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637E8">
              <w:rPr>
                <w:rFonts w:ascii="Times New Roman" w:eastAsia="SimSun" w:hAnsi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  <w:r w:rsidRPr="00B637E8">
              <w:rPr>
                <w:rFonts w:ascii="Times New Roman" w:eastAsia="SimSun" w:hAnsi="Times New Roman"/>
                <w:i/>
                <w:color w:val="FF3333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637E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punktów do zdobycia: </w:t>
            </w:r>
            <w:r w:rsidR="007C418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4</w:t>
            </w:r>
            <w:r w:rsidRPr="00B637E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 Ilość przyznanych punktów określa się na podstawie list obecności i karty doradztwa. Preferuje się: operacje zgłoszone w trakcie budowy LSR; osoby biorące udział w konsultacjach społecznych dot. budowy LSR; jak również osoby korzystające z doradztwa indywidualnego w trakcie przygotowania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8" w:rsidRDefault="00B637E8" w:rsidP="00B63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637E8" w:rsidRPr="00390AD0" w:rsidRDefault="00B637E8" w:rsidP="00B63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4 lub 2 lub 0</w:t>
            </w:r>
          </w:p>
          <w:p w:rsidR="00B637E8" w:rsidRPr="00390AD0" w:rsidRDefault="00B637E8" w:rsidP="00B637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8" w:rsidRPr="00390AD0" w:rsidRDefault="00B637E8" w:rsidP="00B637E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6F56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6" w:rsidRDefault="007C4182" w:rsidP="00516F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6" w:rsidRDefault="00516F56" w:rsidP="00516F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Operacja jest realizowana w miejscowości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516F56" w:rsidRPr="00390AD0" w:rsidRDefault="00516F56" w:rsidP="00516F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poniżej 5 000 mieszkańców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6D38B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16F56" w:rsidRDefault="00516F56" w:rsidP="0006169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4355C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5000 i powyżej 5000 mieszkańców 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6D38B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516F56" w:rsidRPr="008342BA" w:rsidRDefault="00516F56" w:rsidP="00516F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8342BA">
              <w:rPr>
                <w:rFonts w:ascii="Times New Roman" w:eastAsia="SimSun" w:hAnsi="Times New Roman"/>
                <w:i/>
                <w:kern w:val="3"/>
                <w:sz w:val="20"/>
                <w:szCs w:val="20"/>
                <w:u w:val="single"/>
                <w:lang w:eastAsia="zh-CN" w:bidi="hi-IN"/>
              </w:rPr>
              <w:t>Badane na podstawie danych GUS  na dzień 31.12.2020 r.</w:t>
            </w:r>
          </w:p>
          <w:p w:rsidR="00516F56" w:rsidRPr="00FB4CFB" w:rsidRDefault="00516F56" w:rsidP="007C418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FB4CFB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Preferuje się operacje realizowane w mniejszych miejscowościach.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6" w:rsidRDefault="00516F56" w:rsidP="00516F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6F56" w:rsidRPr="00390AD0" w:rsidRDefault="00516F56" w:rsidP="00516F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6" w:rsidRPr="00390AD0" w:rsidRDefault="00516F56" w:rsidP="00516F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6F56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6" w:rsidRDefault="007C4182" w:rsidP="00516F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6" w:rsidRDefault="00516F56" w:rsidP="00516F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Koncepcja Smart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Village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obejmuje obszar po PGR:</w:t>
            </w:r>
          </w:p>
          <w:p w:rsidR="00516F56" w:rsidRPr="008F5BA6" w:rsidRDefault="00516F56" w:rsidP="00516F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TAK - </w:t>
            </w:r>
            <w:r w:rsidR="007C418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8F5B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516F56" w:rsidRDefault="00516F56" w:rsidP="00516F56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- </w:t>
            </w:r>
            <w:r w:rsidRPr="008F5B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516F56" w:rsidRPr="00061698" w:rsidRDefault="00061698" w:rsidP="0006169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6169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Badane na podstawie danych  urzędowych </w:t>
            </w:r>
            <w:r w:rsidR="00516F56" w:rsidRPr="0006169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6" w:rsidRDefault="00516F56" w:rsidP="00516F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6F56" w:rsidRDefault="007C4182" w:rsidP="00516F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516F5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6" w:rsidRPr="00390AD0" w:rsidRDefault="00516F56" w:rsidP="00516F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7C4182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98233B"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241F9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Zaplanowano działania informujące o dofinansowaniu ze środków PROW, zgodnie z wytycznymi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(zgodnie z Księgą Wizualizacji PROW 2014-2020)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: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Strona internetowa – </w:t>
            </w:r>
            <w:r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98233B" w:rsidRPr="00683F1D" w:rsidRDefault="0098233B" w:rsidP="00241F9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Brak informacji – </w:t>
            </w:r>
            <w:r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98233B" w:rsidRPr="00241F9F" w:rsidRDefault="00061698" w:rsidP="007C418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061698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1EC" w:rsidRDefault="00B041EC" w:rsidP="002F19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2F19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7C4182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  <w:r w:rsidR="0098233B"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Default="006D38BC" w:rsidP="006D3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Liczba partnerów związanych z tworzeniem koncepcji:</w:t>
            </w:r>
          </w:p>
          <w:p w:rsidR="006D38BC" w:rsidRDefault="006D38BC" w:rsidP="006D3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3 i więcej partnerów –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  <w:r w:rsidRPr="006D38B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6D38BC" w:rsidRDefault="006D38BC" w:rsidP="006D3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2 </w:t>
            </w:r>
            <w:r w:rsidRPr="006D38B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partnerów –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6D38B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6D38BC" w:rsidRDefault="006D38BC" w:rsidP="00241F9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1 partner – </w:t>
            </w:r>
            <w:r w:rsidRPr="006D38B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241F9F" w:rsidRPr="00241F9F" w:rsidRDefault="00061698" w:rsidP="007C418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06169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90" w:rsidRDefault="002F1990" w:rsidP="002F19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6D38BC" w:rsidP="006D38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98233B"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98233B"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41F1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F1" w:rsidRDefault="007C4182" w:rsidP="005841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F1" w:rsidRDefault="005841F1" w:rsidP="005841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Poziom zaangażowania społeczności lokalnej w realizację operacji:</w:t>
            </w:r>
          </w:p>
          <w:p w:rsidR="005841F1" w:rsidRDefault="005841F1" w:rsidP="005841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Sołtys – </w:t>
            </w:r>
            <w:r w:rsidRPr="008342B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5841F1" w:rsidRDefault="005841F1" w:rsidP="005841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co najmniej 3 członków Rady sołeckiej – </w:t>
            </w:r>
            <w:r w:rsidRPr="006F057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5841F1" w:rsidRPr="006F057D" w:rsidRDefault="005841F1" w:rsidP="005841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co najmniej 1 organizacja pozarządowa – </w:t>
            </w:r>
            <w:r w:rsidRPr="006F057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5841F1" w:rsidRDefault="005841F1" w:rsidP="005841F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co najmniej 10 mieszkańców (z wyłączeniem osób ww. wymienionych) –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6F057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5841F1" w:rsidRPr="006F057D" w:rsidRDefault="005841F1" w:rsidP="007C4182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F057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Kryterium łączne. Razem punktów można zdobyć –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5</w:t>
            </w:r>
            <w:r w:rsidRPr="006F057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. Wynika z opisu we wniosku. Kryterium ma zachęcić do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udziału większej liczby osób z różnych środowisk.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F1" w:rsidRDefault="005841F1" w:rsidP="005841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841F1" w:rsidRDefault="005841F1" w:rsidP="005841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5 lub 4 lub </w:t>
            </w:r>
          </w:p>
          <w:p w:rsidR="005841F1" w:rsidRPr="00390AD0" w:rsidRDefault="005841F1" w:rsidP="005841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 lub 2 lub 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F1" w:rsidRPr="00390AD0" w:rsidRDefault="005841F1" w:rsidP="005841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C3A73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Pr="00390AD0" w:rsidRDefault="007C4182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9C3A73"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Pr="00683F1D" w:rsidRDefault="009C3A73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Planowany czas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stworzenia koncepcji po podpisaniu umowy:</w:t>
            </w:r>
          </w:p>
          <w:p w:rsidR="009C3A73" w:rsidRPr="00683F1D" w:rsidRDefault="009C3A73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55C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do</w:t>
            </w:r>
            <w:r w:rsidRPr="0098233B"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miesięcy –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4 </w:t>
            </w:r>
            <w:r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pkt</w:t>
            </w:r>
          </w:p>
          <w:p w:rsidR="009C3A73" w:rsidRPr="00683F1D" w:rsidRDefault="009C3A73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6 miesięcy –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9C3A73" w:rsidRPr="00390AD0" w:rsidRDefault="009C3A73" w:rsidP="005841F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powyżej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miesięcy – </w:t>
            </w:r>
            <w:r w:rsidRPr="002F199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9C3A73" w:rsidRPr="009C3A73" w:rsidRDefault="009C3A73" w:rsidP="00061698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C3A73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Kryterium rozłączne. Wynika z </w:t>
            </w:r>
            <w:r w:rsidR="0006169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opisu we </w:t>
            </w:r>
            <w:r w:rsidRPr="009C3A73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wniosku</w:t>
            </w:r>
            <w:r w:rsidR="0006169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  <w:r w:rsidRPr="009C3A73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Czas realizacji liczony jest od dnia podpisania umowy. Preferuje się operacje, które przewidują krótszy czas realizacji, co wiąże się również z ogólną gotowością projektu do wykonania.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Default="009C3A73" w:rsidP="009C3A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C3A73" w:rsidRPr="00390AD0" w:rsidRDefault="009C3A73" w:rsidP="009C3A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Pr="00390AD0" w:rsidRDefault="009C3A73" w:rsidP="009C3A7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C3A73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Pr="00390AD0" w:rsidRDefault="007C4182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9C3A73"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7C" w:rsidRDefault="00F10CA9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Wnioskodawca deklaruje opracowanie listy projektów, które składać się będą na realizację koncepcji:</w:t>
            </w:r>
          </w:p>
          <w:p w:rsidR="00F10CA9" w:rsidRPr="00F10CA9" w:rsidRDefault="00F10CA9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TAK – </w:t>
            </w:r>
            <w:r w:rsidRPr="00F10CA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F10CA9" w:rsidRDefault="00F10CA9" w:rsidP="00F10CA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F10CA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F10CA9" w:rsidRPr="00F10CA9" w:rsidRDefault="00061698" w:rsidP="007C418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061698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Default="009C3A73" w:rsidP="009C3A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3C0C27" w:rsidRPr="00390AD0" w:rsidRDefault="003C0C27" w:rsidP="009C3A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C0C2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Pr="00390AD0" w:rsidRDefault="009C3A73" w:rsidP="009C3A7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C3A73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Pr="00390AD0" w:rsidRDefault="007C4182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11</w:t>
            </w:r>
            <w:r w:rsidR="009C3A73"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57D" w:rsidRDefault="003C0C27" w:rsidP="00241F9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C0C2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Koncepcja Smart </w:t>
            </w:r>
            <w:proofErr w:type="spellStart"/>
            <w:r w:rsidRPr="003C0C2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Village</w:t>
            </w:r>
            <w:proofErr w:type="spellEnd"/>
            <w:r w:rsidRPr="003C0C2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zawiera komponent:</w:t>
            </w:r>
          </w:p>
          <w:p w:rsidR="003C0C27" w:rsidRDefault="003C0C27" w:rsidP="00241F9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cyfrowy – </w:t>
            </w:r>
            <w:r w:rsidRPr="003C0C2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3C0C27" w:rsidRDefault="003C0C27" w:rsidP="00241F9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środowiskowy – </w:t>
            </w:r>
            <w:r w:rsidRPr="003C0C2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3C0C27" w:rsidRDefault="003C0C27" w:rsidP="00241F9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klimatyczny – </w:t>
            </w:r>
            <w:r w:rsidRPr="003C0C2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3C0C27" w:rsidRDefault="00510DD0" w:rsidP="00061698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10D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Żadne z powyższych</w:t>
            </w:r>
            <w:r w:rsidR="003C0C2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="003C0C27" w:rsidRPr="003C0C2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3C0C27" w:rsidRPr="003C0C27" w:rsidRDefault="003C0C27" w:rsidP="007C4182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Kryterium łączne. </w:t>
            </w:r>
            <w:r w:rsidRPr="003C0C27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Razem punktów można zdobyć –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3</w:t>
            </w:r>
            <w:r w:rsidRPr="003C0C27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 Wynika z opisu we wniosku. Kryterium ma zachęcić do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propagowania cyfryzacji i ochrony środowiska.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Default="009C3A73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3C0C27" w:rsidRDefault="003C0C27" w:rsidP="003C0C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 lub 2</w:t>
            </w:r>
          </w:p>
          <w:p w:rsidR="003C0C27" w:rsidRPr="00390AD0" w:rsidRDefault="003C0C27" w:rsidP="003C0C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C0C2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lub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1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Pr="00390AD0" w:rsidRDefault="009C3A73" w:rsidP="009C3A7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4182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82" w:rsidRPr="00390AD0" w:rsidRDefault="007C4182" w:rsidP="007C41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12</w:t>
            </w: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82" w:rsidRPr="00390AD0" w:rsidRDefault="007C4182" w:rsidP="007C41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Operacja przyczynia się do wzrostu wydarzeń:</w:t>
            </w:r>
          </w:p>
          <w:p w:rsidR="007C4182" w:rsidRPr="00390AD0" w:rsidRDefault="007C4182" w:rsidP="007C41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Kulturalnych – </w:t>
            </w:r>
            <w:r w:rsidR="00503C4D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  <w:r w:rsidRPr="006D38BC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7C4182" w:rsidRPr="00390AD0" w:rsidRDefault="007C4182" w:rsidP="007C41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Edukacyjnych – </w:t>
            </w:r>
            <w:r w:rsidR="00503C4D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  <w:r w:rsidRPr="006D38BC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7C4182" w:rsidRPr="00390AD0" w:rsidRDefault="007C4182" w:rsidP="007C41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Sportowych – </w:t>
            </w:r>
            <w:r w:rsidR="00503C4D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  <w:r w:rsidRPr="006D38BC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7C4182" w:rsidRPr="00390AD0" w:rsidRDefault="007C4182" w:rsidP="007C418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6D38BC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7C4182" w:rsidRPr="008F5BA6" w:rsidRDefault="007C4182" w:rsidP="007C418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F5BA6">
              <w:rPr>
                <w:rFonts w:ascii="Times New Roman" w:eastAsia="SimSun" w:hAnsi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t xml:space="preserve">Kryterium łączne. </w:t>
            </w:r>
            <w:r w:rsidR="00510DD0" w:rsidRPr="00510DD0">
              <w:rPr>
                <w:rFonts w:ascii="Times New Roman" w:eastAsia="SimSun" w:hAnsi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t xml:space="preserve">Razem punktów można zdobyć – 3. </w:t>
            </w:r>
            <w:r w:rsidRPr="008F5BA6">
              <w:rPr>
                <w:rFonts w:ascii="Times New Roman" w:eastAsia="SimSun" w:hAnsi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 xml:space="preserve">Informacja wynika z wniosku.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82" w:rsidRDefault="007C4182" w:rsidP="007C41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503C4D" w:rsidRPr="00503C4D" w:rsidRDefault="00503C4D" w:rsidP="00503C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03C4D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3 lub 2</w:t>
            </w:r>
          </w:p>
          <w:p w:rsidR="007C4182" w:rsidRPr="00390AD0" w:rsidRDefault="00503C4D" w:rsidP="00503C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03C4D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lub 1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82" w:rsidRPr="00390AD0" w:rsidRDefault="007C4182" w:rsidP="007C41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C3A73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Pr="00390AD0" w:rsidRDefault="007C4182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13</w:t>
            </w:r>
            <w:r w:rsidR="009C3A73"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Default="0046570A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Potencjał organizacyjny do opracowania koncepcji Smart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Village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tj. </w:t>
            </w:r>
            <w:r w:rsidRPr="0046570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dośw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iadczenie, kwalifikacje, zasoby, itp.:</w:t>
            </w:r>
          </w:p>
          <w:p w:rsidR="0046570A" w:rsidRDefault="0046570A" w:rsidP="009C3A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TAK–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46570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8F5BA6" w:rsidRDefault="0046570A" w:rsidP="008F5BA6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46570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NIE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46570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46570A" w:rsidRPr="008F5BA6" w:rsidRDefault="00061698" w:rsidP="007C418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061698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70A" w:rsidRDefault="0046570A" w:rsidP="009C3A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C3A73" w:rsidRPr="00390AD0" w:rsidRDefault="0046570A" w:rsidP="009C3A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A73" w:rsidRPr="00390AD0" w:rsidRDefault="009C3A73" w:rsidP="009C3A7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6F00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Default="007C4182" w:rsidP="00C46F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4D" w:rsidRDefault="00C46F00" w:rsidP="00503C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Możliwość realizacji działań przy założonym czasie i budżecie</w:t>
            </w:r>
            <w:r w:rsidR="00503C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503C4D" w:rsidRPr="00503C4D" w:rsidRDefault="00503C4D" w:rsidP="00503C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03C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TAK– </w:t>
            </w:r>
            <w:r w:rsidRPr="00503C4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03C4D" w:rsidRDefault="00503C4D" w:rsidP="00503C4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03C4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03C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503C4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C46F00" w:rsidRPr="00241F9F" w:rsidRDefault="00C46F00" w:rsidP="00503C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241F9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Wynika z opisu we wniosku - opinia członków Rady.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Default="00C46F00" w:rsidP="00C46F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46F00" w:rsidRPr="00390AD0" w:rsidRDefault="00503C4D" w:rsidP="00C46F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03C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Pr="00390AD0" w:rsidRDefault="00C46F00" w:rsidP="00C46F0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6F00" w:rsidRPr="00390AD0" w:rsidTr="00CF48B7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Default="007C4182" w:rsidP="00C46F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4D" w:rsidRDefault="00C46F00" w:rsidP="00503C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Wyczerpujące uzasadnienie potrzeb realizacji projektu</w:t>
            </w:r>
            <w:r w:rsidR="00503C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503C4D" w:rsidRPr="00503C4D" w:rsidRDefault="00503C4D" w:rsidP="00503C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03C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TAK– </w:t>
            </w:r>
            <w:r w:rsidRPr="00503C4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03C4D" w:rsidRDefault="00503C4D" w:rsidP="00503C4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03C4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03C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503C4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C46F00" w:rsidRPr="00241F9F" w:rsidRDefault="00C46F00" w:rsidP="0006169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241F9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</w:t>
            </w:r>
            <w:r w:rsidR="0006169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Default="00C46F00" w:rsidP="00C46F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46F00" w:rsidRPr="00390AD0" w:rsidRDefault="00503C4D" w:rsidP="00C46F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C46F00"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00" w:rsidRPr="00390AD0" w:rsidRDefault="00C46F00" w:rsidP="00C46F0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6970"/>
        <w:gridCol w:w="1417"/>
      </w:tblGrid>
      <w:tr w:rsidR="0098233B" w:rsidRPr="00390AD0" w:rsidTr="00FC4503">
        <w:trPr>
          <w:trHeight w:val="36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Suma przyznanych punktów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Minimalna liczba punktów wymagana do wyboru operacji – </w:t>
      </w:r>
      <w:r w:rsidR="00241F9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</w:t>
      </w:r>
      <w:r w:rsidR="0006169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3</w:t>
      </w:r>
      <w:r w:rsidRPr="00390AD0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, co stanowi 30%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B050"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Maksymalna liczba punktów do zdobycia – </w:t>
      </w:r>
      <w:r w:rsidR="0006169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44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683F1D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Kryteria strategiczne (premiujące), brane pod uwagę w przypadku równej ilości punktów: </w:t>
      </w:r>
      <w:r w:rsidRPr="00683F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nr </w:t>
      </w:r>
      <w:r w:rsidR="006C3A3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5</w:t>
      </w:r>
      <w:r w:rsidRPr="00683F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, nr </w:t>
      </w:r>
      <w:r w:rsidR="006C3A3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9</w:t>
      </w:r>
      <w:r w:rsidRPr="00683F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, nr 1</w:t>
      </w:r>
      <w:r w:rsidR="006C3A3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0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Data oceny ………………………………….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Czytelny podpis przewodniczącego Rady ……………………………….</w:t>
      </w:r>
    </w:p>
    <w:p w:rsidR="0098233B" w:rsidRDefault="0098233B" w:rsidP="0098233B">
      <w:pPr>
        <w:tabs>
          <w:tab w:val="left" w:pos="3919"/>
        </w:tabs>
      </w:pPr>
    </w:p>
    <w:p w:rsidR="0098233B" w:rsidRDefault="0098233B" w:rsidP="0098233B">
      <w:pPr>
        <w:tabs>
          <w:tab w:val="left" w:pos="3919"/>
        </w:tabs>
      </w:pPr>
    </w:p>
    <w:p w:rsidR="0098233B" w:rsidRDefault="0098233B" w:rsidP="0098233B">
      <w:pPr>
        <w:tabs>
          <w:tab w:val="left" w:pos="3919"/>
        </w:tabs>
      </w:pPr>
    </w:p>
    <w:p w:rsidR="00DD6B7F" w:rsidRPr="00210B18" w:rsidRDefault="00DD6B7F" w:rsidP="00210B18">
      <w:pPr>
        <w:rPr>
          <w:rFonts w:ascii="Times New Roman" w:hAnsi="Times New Roman"/>
          <w:sz w:val="24"/>
          <w:szCs w:val="24"/>
        </w:rPr>
      </w:pPr>
    </w:p>
    <w:sectPr w:rsidR="00DD6B7F" w:rsidRPr="00210B18" w:rsidSect="00433085">
      <w:headerReference w:type="default" r:id="rId9"/>
      <w:footerReference w:type="default" r:id="rId10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02" w:rsidRDefault="00015F02" w:rsidP="00AC0440">
      <w:pPr>
        <w:spacing w:after="0" w:line="240" w:lineRule="auto"/>
      </w:pPr>
      <w:r>
        <w:separator/>
      </w:r>
    </w:p>
  </w:endnote>
  <w:endnote w:type="continuationSeparator" w:id="0">
    <w:p w:rsidR="00015F02" w:rsidRDefault="00015F02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02" w:rsidRDefault="00015F02" w:rsidP="00AC0440">
      <w:pPr>
        <w:spacing w:after="0" w:line="240" w:lineRule="auto"/>
      </w:pPr>
      <w:r>
        <w:separator/>
      </w:r>
    </w:p>
  </w:footnote>
  <w:footnote w:type="continuationSeparator" w:id="0">
    <w:p w:rsidR="00015F02" w:rsidRDefault="00015F02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7"/>
  </w:num>
  <w:num w:numId="5">
    <w:abstractNumId w:val="21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6"/>
  </w:num>
  <w:num w:numId="11">
    <w:abstractNumId w:val="22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  <w:num w:numId="16">
    <w:abstractNumId w:val="20"/>
  </w:num>
  <w:num w:numId="17">
    <w:abstractNumId w:val="18"/>
  </w:num>
  <w:num w:numId="18">
    <w:abstractNumId w:val="23"/>
  </w:num>
  <w:num w:numId="19">
    <w:abstractNumId w:val="19"/>
  </w:num>
  <w:num w:numId="20">
    <w:abstractNumId w:val="2"/>
  </w:num>
  <w:num w:numId="21">
    <w:abstractNumId w:val="15"/>
  </w:num>
  <w:num w:numId="22">
    <w:abstractNumId w:val="12"/>
  </w:num>
  <w:num w:numId="23">
    <w:abstractNumId w:val="4"/>
  </w:num>
  <w:num w:numId="24">
    <w:abstractNumId w:val="9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15F02"/>
    <w:rsid w:val="0003495A"/>
    <w:rsid w:val="00037FB4"/>
    <w:rsid w:val="00061698"/>
    <w:rsid w:val="0006342B"/>
    <w:rsid w:val="00063E78"/>
    <w:rsid w:val="00067CBF"/>
    <w:rsid w:val="0007583E"/>
    <w:rsid w:val="00094649"/>
    <w:rsid w:val="00096973"/>
    <w:rsid w:val="00097439"/>
    <w:rsid w:val="000B160E"/>
    <w:rsid w:val="000B4365"/>
    <w:rsid w:val="000B63E1"/>
    <w:rsid w:val="000B75AC"/>
    <w:rsid w:val="000D1BA0"/>
    <w:rsid w:val="000E0281"/>
    <w:rsid w:val="000F0205"/>
    <w:rsid w:val="00100C88"/>
    <w:rsid w:val="00116430"/>
    <w:rsid w:val="0015732A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41F9F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2C02C3"/>
    <w:rsid w:val="002D1EDD"/>
    <w:rsid w:val="002F1990"/>
    <w:rsid w:val="00302BB4"/>
    <w:rsid w:val="00310CC5"/>
    <w:rsid w:val="003315C4"/>
    <w:rsid w:val="00372769"/>
    <w:rsid w:val="00375A1D"/>
    <w:rsid w:val="003A3B3A"/>
    <w:rsid w:val="003A48CA"/>
    <w:rsid w:val="003B04E5"/>
    <w:rsid w:val="003B5F6C"/>
    <w:rsid w:val="003B777B"/>
    <w:rsid w:val="003C0C27"/>
    <w:rsid w:val="003E6DC7"/>
    <w:rsid w:val="003F0ADE"/>
    <w:rsid w:val="00407752"/>
    <w:rsid w:val="00420E60"/>
    <w:rsid w:val="004214D0"/>
    <w:rsid w:val="004312FC"/>
    <w:rsid w:val="00433085"/>
    <w:rsid w:val="00447073"/>
    <w:rsid w:val="0046257C"/>
    <w:rsid w:val="0046570A"/>
    <w:rsid w:val="004866E3"/>
    <w:rsid w:val="004A53FA"/>
    <w:rsid w:val="004B6E60"/>
    <w:rsid w:val="004D28D5"/>
    <w:rsid w:val="004E577A"/>
    <w:rsid w:val="004F645E"/>
    <w:rsid w:val="00503C4D"/>
    <w:rsid w:val="00510DD0"/>
    <w:rsid w:val="00516F56"/>
    <w:rsid w:val="00524FFE"/>
    <w:rsid w:val="0052678F"/>
    <w:rsid w:val="0053441E"/>
    <w:rsid w:val="00546DA9"/>
    <w:rsid w:val="005603CB"/>
    <w:rsid w:val="00565E45"/>
    <w:rsid w:val="005734E7"/>
    <w:rsid w:val="005841F1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16C3E"/>
    <w:rsid w:val="006329A6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3A38"/>
    <w:rsid w:val="006C53BE"/>
    <w:rsid w:val="006D38BC"/>
    <w:rsid w:val="006D5287"/>
    <w:rsid w:val="006E770A"/>
    <w:rsid w:val="006F057D"/>
    <w:rsid w:val="006F107F"/>
    <w:rsid w:val="0070352F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B71C0"/>
    <w:rsid w:val="007C0880"/>
    <w:rsid w:val="007C4182"/>
    <w:rsid w:val="007D1A85"/>
    <w:rsid w:val="007D600F"/>
    <w:rsid w:val="007F3D1C"/>
    <w:rsid w:val="007F469C"/>
    <w:rsid w:val="00801B2C"/>
    <w:rsid w:val="00804848"/>
    <w:rsid w:val="00815DA7"/>
    <w:rsid w:val="0082552A"/>
    <w:rsid w:val="008342BA"/>
    <w:rsid w:val="00835545"/>
    <w:rsid w:val="008427DE"/>
    <w:rsid w:val="00844654"/>
    <w:rsid w:val="00845B0E"/>
    <w:rsid w:val="00856878"/>
    <w:rsid w:val="008620E2"/>
    <w:rsid w:val="00870F2F"/>
    <w:rsid w:val="008758A6"/>
    <w:rsid w:val="008814F7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5BA6"/>
    <w:rsid w:val="008F6C5C"/>
    <w:rsid w:val="008F7C1F"/>
    <w:rsid w:val="00901E35"/>
    <w:rsid w:val="00931A76"/>
    <w:rsid w:val="009407CC"/>
    <w:rsid w:val="0097007E"/>
    <w:rsid w:val="00976551"/>
    <w:rsid w:val="0098233B"/>
    <w:rsid w:val="00983040"/>
    <w:rsid w:val="00984BB0"/>
    <w:rsid w:val="009A3063"/>
    <w:rsid w:val="009A3C96"/>
    <w:rsid w:val="009B068D"/>
    <w:rsid w:val="009B5195"/>
    <w:rsid w:val="009C3A73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355C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E3914"/>
    <w:rsid w:val="00AF15D7"/>
    <w:rsid w:val="00AF3218"/>
    <w:rsid w:val="00B041EC"/>
    <w:rsid w:val="00B1068C"/>
    <w:rsid w:val="00B1507C"/>
    <w:rsid w:val="00B24330"/>
    <w:rsid w:val="00B62C9F"/>
    <w:rsid w:val="00B637E8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46F00"/>
    <w:rsid w:val="00C85051"/>
    <w:rsid w:val="00C9792C"/>
    <w:rsid w:val="00CA2523"/>
    <w:rsid w:val="00CB14C8"/>
    <w:rsid w:val="00CB51BB"/>
    <w:rsid w:val="00CD346D"/>
    <w:rsid w:val="00CE650B"/>
    <w:rsid w:val="00CF1EDA"/>
    <w:rsid w:val="00CF48B7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036D"/>
    <w:rsid w:val="00E266F7"/>
    <w:rsid w:val="00E33317"/>
    <w:rsid w:val="00E35A1B"/>
    <w:rsid w:val="00E50A1C"/>
    <w:rsid w:val="00E63C2C"/>
    <w:rsid w:val="00E6637F"/>
    <w:rsid w:val="00E67500"/>
    <w:rsid w:val="00E67875"/>
    <w:rsid w:val="00E738A0"/>
    <w:rsid w:val="00EA359D"/>
    <w:rsid w:val="00EA48FD"/>
    <w:rsid w:val="00EA6ABD"/>
    <w:rsid w:val="00EC1D0A"/>
    <w:rsid w:val="00EE520F"/>
    <w:rsid w:val="00EF2F0C"/>
    <w:rsid w:val="00F055A1"/>
    <w:rsid w:val="00F10CA9"/>
    <w:rsid w:val="00F14C26"/>
    <w:rsid w:val="00F32A13"/>
    <w:rsid w:val="00F330F3"/>
    <w:rsid w:val="00F50254"/>
    <w:rsid w:val="00F57E0E"/>
    <w:rsid w:val="00F61D13"/>
    <w:rsid w:val="00F63974"/>
    <w:rsid w:val="00F665D5"/>
    <w:rsid w:val="00FB3261"/>
    <w:rsid w:val="00FB4CFB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399A4-7EC8-4722-A8AA-65F3C31C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2</cp:revision>
  <cp:lastPrinted>2016-06-03T08:04:00Z</cp:lastPrinted>
  <dcterms:created xsi:type="dcterms:W3CDTF">2022-04-06T12:58:00Z</dcterms:created>
  <dcterms:modified xsi:type="dcterms:W3CDTF">2022-04-06T12:58:00Z</dcterms:modified>
</cp:coreProperties>
</file>