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03C00" w:rsidRDefault="0040143D" w:rsidP="00FC3D5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03C00">
        <w:rPr>
          <w:rFonts w:ascii="Times New Roman" w:hAnsi="Times New Roman" w:cs="Times New Roman"/>
          <w:sz w:val="24"/>
          <w:szCs w:val="24"/>
        </w:rPr>
        <w:t>Tytuł operacji</w:t>
      </w:r>
      <w:r w:rsidR="00954EC6" w:rsidRPr="00003C00">
        <w:rPr>
          <w:rFonts w:ascii="Times New Roman" w:hAnsi="Times New Roman" w:cs="Times New Roman"/>
          <w:sz w:val="24"/>
          <w:szCs w:val="24"/>
        </w:rPr>
        <w:t xml:space="preserve">: </w:t>
      </w:r>
      <w:r w:rsidR="00FC3D54" w:rsidRPr="00003C00">
        <w:rPr>
          <w:rFonts w:ascii="Times New Roman" w:hAnsi="Times New Roman" w:cs="Times New Roman"/>
          <w:sz w:val="24"/>
          <w:szCs w:val="24"/>
        </w:rPr>
        <w:t xml:space="preserve"> </w:t>
      </w:r>
      <w:r w:rsidR="00ED61F3" w:rsidRPr="00003C00">
        <w:rPr>
          <w:rFonts w:ascii="Times New Roman" w:hAnsi="Times New Roman"/>
          <w:b/>
          <w:sz w:val="24"/>
          <w:szCs w:val="24"/>
        </w:rPr>
        <w:t xml:space="preserve">Innowacyjne na terenie LGD usługi wizażu i makijażu permanentnego </w:t>
      </w:r>
    </w:p>
    <w:p w:rsidR="0040143D" w:rsidRPr="00003C00" w:rsidRDefault="00003C00" w:rsidP="00FC3D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D61F3" w:rsidRPr="00003C00">
        <w:rPr>
          <w:rFonts w:ascii="Times New Roman" w:hAnsi="Times New Roman"/>
          <w:b/>
          <w:sz w:val="24"/>
          <w:szCs w:val="24"/>
        </w:rPr>
        <w:t xml:space="preserve">Atelier </w:t>
      </w:r>
      <w:proofErr w:type="spellStart"/>
      <w:r w:rsidR="00ED61F3" w:rsidRPr="00003C00">
        <w:rPr>
          <w:rFonts w:ascii="Times New Roman" w:hAnsi="Times New Roman"/>
          <w:b/>
          <w:sz w:val="24"/>
          <w:szCs w:val="24"/>
        </w:rPr>
        <w:t>Allabouteye</w:t>
      </w:r>
      <w:proofErr w:type="spellEnd"/>
      <w:r w:rsidR="00ED61F3" w:rsidRPr="00003C00">
        <w:rPr>
          <w:rFonts w:ascii="Times New Roman" w:hAnsi="Times New Roman"/>
          <w:b/>
          <w:sz w:val="24"/>
          <w:szCs w:val="24"/>
        </w:rPr>
        <w:t xml:space="preserve">  - </w:t>
      </w:r>
      <w:r w:rsidR="00EB0F74" w:rsidRPr="00003C00">
        <w:rPr>
          <w:rFonts w:ascii="Times New Roman" w:hAnsi="Times New Roman" w:cs="Times New Roman"/>
          <w:b/>
          <w:sz w:val="24"/>
          <w:szCs w:val="24"/>
        </w:rPr>
        <w:t>Aleksandra Górzna</w:t>
      </w: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03C00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C00">
        <w:rPr>
          <w:rFonts w:ascii="Times New Roman" w:hAnsi="Times New Roman" w:cs="Times New Roman"/>
          <w:sz w:val="24"/>
          <w:szCs w:val="24"/>
        </w:rPr>
        <w:t>Numer wniosku:</w:t>
      </w:r>
      <w:r w:rsidR="00953479" w:rsidRPr="00003C00">
        <w:rPr>
          <w:rFonts w:ascii="Times New Roman" w:hAnsi="Times New Roman" w:cs="Times New Roman"/>
          <w:sz w:val="24"/>
          <w:szCs w:val="24"/>
        </w:rPr>
        <w:t xml:space="preserve">  </w:t>
      </w:r>
      <w:r w:rsidR="00BF31DE" w:rsidRPr="00003C00">
        <w:rPr>
          <w:rFonts w:ascii="Times New Roman" w:hAnsi="Times New Roman" w:cs="Times New Roman"/>
          <w:sz w:val="24"/>
          <w:szCs w:val="24"/>
        </w:rPr>
        <w:t>5</w:t>
      </w:r>
      <w:r w:rsidR="00FC3D54" w:rsidRPr="00003C00">
        <w:rPr>
          <w:rFonts w:ascii="Times New Roman" w:hAnsi="Times New Roman" w:cs="Times New Roman"/>
          <w:sz w:val="24"/>
          <w:szCs w:val="24"/>
        </w:rPr>
        <w:t>/PP/2018</w:t>
      </w:r>
      <w:r w:rsidR="003D7E39" w:rsidRPr="0000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C00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03C00">
        <w:rPr>
          <w:rFonts w:ascii="Times New Roman" w:hAnsi="Times New Roman" w:cs="Times New Roman"/>
          <w:sz w:val="24"/>
          <w:szCs w:val="24"/>
        </w:rPr>
        <w:t xml:space="preserve">    50.000 zł</w:t>
      </w: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3C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ogólny LSR:     Poprawa sytuacji na lokalnym rynku pracy.</w:t>
      </w: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Pr="00003C00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3C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szczegółowy:    Tworzenie i rozwój przedsiębiorczości.</w:t>
      </w: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3C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003C00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C0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03C00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3C00">
        <w:rPr>
          <w:rFonts w:ascii="Times New Roman" w:hAnsi="Times New Roman" w:cs="Times New Roman"/>
          <w:sz w:val="24"/>
          <w:szCs w:val="24"/>
        </w:rPr>
        <w:t>Opis operacji:</w:t>
      </w:r>
    </w:p>
    <w:p w:rsidR="00BF31DE" w:rsidRPr="00003C00" w:rsidRDefault="00BF31DE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578" w:rsidRPr="00003C00" w:rsidRDefault="00D90578" w:rsidP="00BF31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C00">
        <w:rPr>
          <w:rFonts w:ascii="Times New Roman" w:hAnsi="Times New Roman" w:cs="Times New Roman"/>
          <w:sz w:val="24"/>
          <w:szCs w:val="24"/>
        </w:rPr>
        <w:t>Operacja polegała na otwarciu salonu kosmetycznego oferującego</w:t>
      </w:r>
      <w:r w:rsidR="00BF31DE" w:rsidRPr="00003C00">
        <w:rPr>
          <w:rFonts w:ascii="Times New Roman" w:hAnsi="Times New Roman" w:cs="Times New Roman"/>
          <w:sz w:val="24"/>
          <w:szCs w:val="24"/>
        </w:rPr>
        <w:t xml:space="preserve"> usługi w zakresie wizażu i makijażu oraz </w:t>
      </w:r>
      <w:r w:rsidRPr="00003C00">
        <w:rPr>
          <w:rFonts w:ascii="Times New Roman" w:hAnsi="Times New Roman" w:cs="Times New Roman"/>
          <w:sz w:val="24"/>
          <w:szCs w:val="24"/>
        </w:rPr>
        <w:t xml:space="preserve"> innowacyjne usługi makijażu permanentnego piersi kobiet po mastektomii piersi. </w:t>
      </w:r>
      <w:r w:rsidR="00BF31DE" w:rsidRPr="00003C00">
        <w:rPr>
          <w:rFonts w:ascii="Times New Roman" w:hAnsi="Times New Roman" w:cs="Times New Roman"/>
          <w:sz w:val="24"/>
          <w:szCs w:val="24"/>
        </w:rPr>
        <w:t xml:space="preserve">W ramach otrzymanych środków zakupiono: urządzenie do makijażu permanentnego, autoklaw, zestaw profesjonalnych pędzli do makijażu, leżankę kosmetyczną, lampę lupę </w:t>
      </w:r>
      <w:proofErr w:type="spellStart"/>
      <w:r w:rsidR="00BF31DE" w:rsidRPr="00003C0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BF31DE" w:rsidRPr="00003C00">
        <w:rPr>
          <w:rFonts w:ascii="Times New Roman" w:hAnsi="Times New Roman" w:cs="Times New Roman"/>
          <w:sz w:val="24"/>
          <w:szCs w:val="24"/>
        </w:rPr>
        <w:t>, dwa stanowiska do wizażu, dwa krzesła do makijażu, panel sanitarny ze zlewem, dwa fotele, stolik kawowy, trzy rolety okienne, aneks kuchenny oraz lustro.</w:t>
      </w:r>
    </w:p>
    <w:p w:rsidR="0040143D" w:rsidRPr="00003C00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Pr="00003C00" w:rsidRDefault="00E96E2D" w:rsidP="00953479">
      <w:pPr>
        <w:rPr>
          <w:sz w:val="24"/>
          <w:szCs w:val="24"/>
        </w:rPr>
      </w:pPr>
      <w:r w:rsidRPr="00003C00">
        <w:rPr>
          <w:sz w:val="24"/>
          <w:szCs w:val="24"/>
        </w:rPr>
        <w:t>Adres: 64-800 Chodzież, ul. Kościuszki</w:t>
      </w:r>
    </w:p>
    <w:p w:rsidR="00E96E2D" w:rsidRPr="00003C00" w:rsidRDefault="00CD681A" w:rsidP="00953479">
      <w:pPr>
        <w:rPr>
          <w:sz w:val="24"/>
          <w:szCs w:val="24"/>
        </w:rPr>
      </w:pPr>
      <w:hyperlink r:id="rId8" w:history="1">
        <w:r w:rsidR="00E96E2D" w:rsidRPr="00003C00">
          <w:rPr>
            <w:rStyle w:val="Hipercze"/>
            <w:sz w:val="24"/>
            <w:szCs w:val="24"/>
          </w:rPr>
          <w:t>https://www.facebook.com/atelierallabouteye/</w:t>
        </w:r>
      </w:hyperlink>
    </w:p>
    <w:p w:rsidR="00953479" w:rsidRPr="00003C00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A801CD" w:rsidP="002C682E">
      <w:r>
        <w:rPr>
          <w:noProof/>
          <w:lang w:eastAsia="pl-PL"/>
        </w:rPr>
        <w:lastRenderedPageBreak/>
        <w:drawing>
          <wp:inline distT="0" distB="0" distL="0" distR="0">
            <wp:extent cx="2952750" cy="2952750"/>
            <wp:effectExtent l="19050" t="0" r="0" b="0"/>
            <wp:docPr id="10" name="Obraz 10" descr="Obraz może zawierać: 1 osoba,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1 osoba, bu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29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CD681A" w:rsidP="002C682E">
      <w:r>
        <w:rPr>
          <w:noProof/>
          <w:lang w:eastAsia="pl-PL"/>
        </w:rPr>
        <w:drawing>
          <wp:inline distT="0" distB="0" distL="0" distR="0">
            <wp:extent cx="5760720" cy="3985513"/>
            <wp:effectExtent l="0" t="0" r="0" b="0"/>
            <wp:docPr id="8" name="Obraz 8" descr="https://scontent.fpoz1-1.fna.fbcdn.net/v/t1.15752-9/82295356_711827459575206_2868665037034094592_n.jpg?_nc_cat=100&amp;_nc_sid=b96e70&amp;_nc_ohc=Bamu3hQLiccAX_05hZZ&amp;_nc_ht=scontent.fpoz1-1.fna&amp;oh=23110abf440871c4edd2720d05002918&amp;oe=5EFD9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1-1.fna.fbcdn.net/v/t1.15752-9/82295356_711827459575206_2868665037034094592_n.jpg?_nc_cat=100&amp;_nc_sid=b96e70&amp;_nc_ohc=Bamu3hQLiccAX_05hZZ&amp;_nc_ht=scontent.fpoz1-1.fna&amp;oh=23110abf440871c4edd2720d05002918&amp;oe=5EFD9F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1A" w:rsidRDefault="00CD681A" w:rsidP="002C682E">
      <w:r>
        <w:rPr>
          <w:noProof/>
          <w:lang w:eastAsia="pl-PL"/>
        </w:rPr>
        <w:lastRenderedPageBreak/>
        <w:drawing>
          <wp:inline distT="0" distB="0" distL="0" distR="0" wp14:anchorId="50ACDA31" wp14:editId="274BC88E">
            <wp:extent cx="5760720" cy="4249126"/>
            <wp:effectExtent l="0" t="0" r="0" b="0"/>
            <wp:docPr id="9" name="Obraz 9" descr="https://scontent.fpoz1-1.fna.fbcdn.net/v/t1.15752-9/101685137_679422836228719_3359906572963676160_n.jpg?_nc_cat=100&amp;_nc_sid=b96e70&amp;_nc_ohc=cfnSrJY1fQgAX_CEL_J&amp;_nc_ht=scontent.fpoz1-1.fna&amp;oh=1c1b3e816015f5682a663d4d4ccc6963&amp;oe=5EFD7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oz1-1.fna.fbcdn.net/v/t1.15752-9/101685137_679422836228719_3359906572963676160_n.jpg?_nc_cat=100&amp;_nc_sid=b96e70&amp;_nc_ohc=cfnSrJY1fQgAX_CEL_J&amp;_nc_ht=scontent.fpoz1-1.fna&amp;oh=1c1b3e816015f5682a663d4d4ccc6963&amp;oe=5EFD74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1A" w:rsidRDefault="00CD681A" w:rsidP="002C682E">
      <w:r>
        <w:rPr>
          <w:noProof/>
          <w:lang w:eastAsia="pl-PL"/>
        </w:rPr>
        <w:lastRenderedPageBreak/>
        <w:drawing>
          <wp:inline distT="0" distB="0" distL="0" distR="0" wp14:anchorId="219AEB7A" wp14:editId="0DF60DAA">
            <wp:extent cx="4314289" cy="5800725"/>
            <wp:effectExtent l="0" t="0" r="0" b="0"/>
            <wp:docPr id="11" name="Obraz 11" descr="https://scontent.fpoz1-1.fna.fbcdn.net/v/t1.15752-9/102755142_289574242446192_5315567240538488832_n.jpg?_nc_cat=102&amp;_nc_sid=b96e70&amp;_nc_ohc=TmP7bmZD1RQAX-HhMLg&amp;_nc_ht=scontent.fpoz1-1.fna&amp;oh=1332008b75ed9d6288ca89d0f0f8af06&amp;oe=5EFD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oz1-1.fna.fbcdn.net/v/t1.15752-9/102755142_289574242446192_5315567240538488832_n.jpg?_nc_cat=102&amp;_nc_sid=b96e70&amp;_nc_ohc=TmP7bmZD1RQAX-HhMLg&amp;_nc_ht=scontent.fpoz1-1.fna&amp;oh=1332008b75ed9d6288ca89d0f0f8af06&amp;oe=5EFD1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90" cy="58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1A" w:rsidRDefault="00CD681A" w:rsidP="002C682E">
      <w:r>
        <w:rPr>
          <w:noProof/>
          <w:lang w:eastAsia="pl-PL"/>
        </w:rPr>
        <w:lastRenderedPageBreak/>
        <w:drawing>
          <wp:inline distT="0" distB="0" distL="0" distR="0">
            <wp:extent cx="4333875" cy="5960630"/>
            <wp:effectExtent l="0" t="0" r="0" b="0"/>
            <wp:docPr id="12" name="Obraz 12" descr="https://scontent.fpoz1-1.fna.fbcdn.net/v/t1.15752-9/102406215_245399173556495_5007311437635256320_n.jpg?_nc_cat=100&amp;_nc_sid=b96e70&amp;_nc_ohc=0vrR12af9HEAX8MuMOE&amp;_nc_ht=scontent.fpoz1-1.fna&amp;oh=666a8e057a7ce16706d3641de34b63a9&amp;oe=5EFDD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oz1-1.fna.fbcdn.net/v/t1.15752-9/102406215_245399173556495_5007311437635256320_n.jpg?_nc_cat=100&amp;_nc_sid=b96e70&amp;_nc_ohc=0vrR12af9HEAX8MuMOE&amp;_nc_ht=scontent.fpoz1-1.fna&amp;oh=666a8e057a7ce16706d3641de34b63a9&amp;oe=5EFDDB3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06" cy="596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EE2" w:rsidRDefault="00A801CD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6844420"/>
            <wp:effectExtent l="19050" t="0" r="0" b="0"/>
            <wp:docPr id="4" name="Obraz 1" descr="Obraz może zawierać: co najmniej jedna osoba i zbliż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 i zbliż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D" w:rsidRPr="003D7E39" w:rsidRDefault="00A801CD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855527"/>
            <wp:effectExtent l="19050" t="0" r="0" b="0"/>
            <wp:docPr id="5" name="Obraz 4" descr="Obraz może zawierać: 1 osoba, zbliż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1 osoba, zbliż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az 7" descr="Obraz może zawierać: 1 osoba, zbliż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1 osoba, zbliże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1CD" w:rsidRPr="003D7E39" w:rsidSect="00B962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99" w:rsidRDefault="00E87399" w:rsidP="00E23DC0">
      <w:pPr>
        <w:spacing w:after="0" w:line="240" w:lineRule="auto"/>
      </w:pPr>
      <w:r>
        <w:separator/>
      </w:r>
    </w:p>
  </w:endnote>
  <w:endnote w:type="continuationSeparator" w:id="0">
    <w:p w:rsidR="00E87399" w:rsidRDefault="00E87399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99" w:rsidRDefault="00E87399" w:rsidP="00E23DC0">
      <w:pPr>
        <w:spacing w:after="0" w:line="240" w:lineRule="auto"/>
      </w:pPr>
      <w:r>
        <w:separator/>
      </w:r>
    </w:p>
  </w:footnote>
  <w:footnote w:type="continuationSeparator" w:id="0">
    <w:p w:rsidR="00E87399" w:rsidRDefault="00E87399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03C00"/>
    <w:rsid w:val="00033352"/>
    <w:rsid w:val="00051131"/>
    <w:rsid w:val="00072406"/>
    <w:rsid w:val="001116AF"/>
    <w:rsid w:val="0015018E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2E6B56"/>
    <w:rsid w:val="00344FFA"/>
    <w:rsid w:val="003A245A"/>
    <w:rsid w:val="003D7E39"/>
    <w:rsid w:val="0040143D"/>
    <w:rsid w:val="00411DC4"/>
    <w:rsid w:val="005211D5"/>
    <w:rsid w:val="00524D0B"/>
    <w:rsid w:val="00557C58"/>
    <w:rsid w:val="005C5908"/>
    <w:rsid w:val="006276A4"/>
    <w:rsid w:val="00660B8F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A18B7"/>
    <w:rsid w:val="009F1693"/>
    <w:rsid w:val="009F50CB"/>
    <w:rsid w:val="00A3749D"/>
    <w:rsid w:val="00A801CD"/>
    <w:rsid w:val="00AC11B7"/>
    <w:rsid w:val="00AF4313"/>
    <w:rsid w:val="00B63EDF"/>
    <w:rsid w:val="00B65732"/>
    <w:rsid w:val="00B96289"/>
    <w:rsid w:val="00B96ECF"/>
    <w:rsid w:val="00BD623A"/>
    <w:rsid w:val="00BE08AA"/>
    <w:rsid w:val="00BE1316"/>
    <w:rsid w:val="00BF31DE"/>
    <w:rsid w:val="00BF5365"/>
    <w:rsid w:val="00C0418C"/>
    <w:rsid w:val="00C50FA3"/>
    <w:rsid w:val="00C60384"/>
    <w:rsid w:val="00C663A0"/>
    <w:rsid w:val="00C84DAB"/>
    <w:rsid w:val="00CD681A"/>
    <w:rsid w:val="00CE6EA6"/>
    <w:rsid w:val="00CF3608"/>
    <w:rsid w:val="00D0548C"/>
    <w:rsid w:val="00D27053"/>
    <w:rsid w:val="00D64F8B"/>
    <w:rsid w:val="00D879E2"/>
    <w:rsid w:val="00D90578"/>
    <w:rsid w:val="00D93DD4"/>
    <w:rsid w:val="00DE10C9"/>
    <w:rsid w:val="00DF7300"/>
    <w:rsid w:val="00E23DC0"/>
    <w:rsid w:val="00E87399"/>
    <w:rsid w:val="00E9399C"/>
    <w:rsid w:val="00E96E2D"/>
    <w:rsid w:val="00EB0F74"/>
    <w:rsid w:val="00EB4278"/>
    <w:rsid w:val="00ED61F3"/>
    <w:rsid w:val="00F1161B"/>
    <w:rsid w:val="00F178DD"/>
    <w:rsid w:val="00F511F1"/>
    <w:rsid w:val="00F76AD0"/>
    <w:rsid w:val="00FA651F"/>
    <w:rsid w:val="00FC1A6D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4EFECC8-47D8-44A7-84D8-EE93387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9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elierallabouteye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0790-17FC-40A0-8D1E-1C901F54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2020-05-14T19:49:00Z</dcterms:created>
  <dcterms:modified xsi:type="dcterms:W3CDTF">2020-06-04T06:23:00Z</dcterms:modified>
</cp:coreProperties>
</file>