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13E50" w:rsidRPr="000E23DD" w:rsidRDefault="0040143D" w:rsidP="00713E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713E50" w:rsidRPr="000E23DD">
        <w:rPr>
          <w:rFonts w:ascii="Times New Roman" w:hAnsi="Times New Roman" w:cs="Times New Roman"/>
          <w:sz w:val="24"/>
          <w:szCs w:val="24"/>
        </w:rPr>
        <w:t xml:space="preserve">: </w:t>
      </w:r>
      <w:r w:rsidR="00713E50" w:rsidRPr="000E23DD">
        <w:rPr>
          <w:rFonts w:ascii="Times New Roman" w:hAnsi="Times New Roman" w:cs="Times New Roman"/>
          <w:b/>
          <w:sz w:val="24"/>
          <w:szCs w:val="24"/>
        </w:rPr>
        <w:t xml:space="preserve">Otwarcie salonu fryzjerskiego w mieście Chodzież – </w:t>
      </w:r>
    </w:p>
    <w:p w:rsidR="0040143D" w:rsidRPr="000E23DD" w:rsidRDefault="00713E50" w:rsidP="00713E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E23DD">
        <w:rPr>
          <w:rFonts w:ascii="Times New Roman" w:hAnsi="Times New Roman" w:cs="Times New Roman"/>
          <w:b/>
          <w:sz w:val="24"/>
          <w:szCs w:val="24"/>
        </w:rPr>
        <w:t xml:space="preserve">                         Karolina Jagiełło – </w:t>
      </w:r>
      <w:proofErr w:type="spellStart"/>
      <w:r w:rsidRPr="000E23DD">
        <w:rPr>
          <w:rFonts w:ascii="Times New Roman" w:hAnsi="Times New Roman" w:cs="Times New Roman"/>
          <w:b/>
          <w:sz w:val="24"/>
          <w:szCs w:val="24"/>
        </w:rPr>
        <w:t>Reginia</w:t>
      </w:r>
      <w:proofErr w:type="spellEnd"/>
    </w:p>
    <w:p w:rsidR="00713E50" w:rsidRPr="000E23DD" w:rsidRDefault="00713E50" w:rsidP="00713E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</w:t>
      </w:r>
      <w:r w:rsidR="00907BA7">
        <w:rPr>
          <w:rFonts w:ascii="Times New Roman" w:hAnsi="Times New Roman" w:cs="Times New Roman"/>
          <w:sz w:val="24"/>
          <w:szCs w:val="24"/>
        </w:rPr>
        <w:t>20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7BA7" w:rsidRPr="003D7E39" w:rsidRDefault="00907BA7" w:rsidP="0060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operacji powstał salon fryzjerski i zakupiono: laptopa, program komputerowy, drukarkę fiskalną, telewizor, klimatyzację, drzwi, meble do salonu, poczekalni i pomieszczenia socjalnego, lustra, lampy, zmywarkę, ekspres ciśnieniowy, wyposażenie salonu, akcesoria fryzjerskie, umywalki, zlewozmywaki, materiały reklamowe i promocyjne oraz szkolenie dla pracownika. </w:t>
      </w:r>
    </w:p>
    <w:p w:rsidR="00713E50" w:rsidRPr="00713E50" w:rsidRDefault="00713E50" w:rsidP="0060725A">
      <w:pPr>
        <w:shd w:val="clear" w:color="auto" w:fill="FFFFFF"/>
        <w:spacing w:before="60" w:after="0" w:line="240" w:lineRule="auto"/>
        <w:jc w:val="both"/>
        <w:rPr>
          <w:color w:val="2C2B2B"/>
          <w:sz w:val="24"/>
          <w:szCs w:val="24"/>
          <w:shd w:val="clear" w:color="auto" w:fill="FFFFFF"/>
        </w:rPr>
      </w:pPr>
      <w:r w:rsidRPr="00713E50">
        <w:rPr>
          <w:rFonts w:eastAsia="Times New Roman"/>
          <w:color w:val="1D2129"/>
          <w:sz w:val="24"/>
          <w:szCs w:val="24"/>
          <w:lang w:eastAsia="pl-PL"/>
        </w:rPr>
        <w:t>Pierwszy gabinet w Chodzieży oferujący innowacyjne zabiegi i produkty MEDAVIT</w:t>
      </w:r>
      <w:bookmarkStart w:id="0" w:name="_GoBack"/>
      <w:bookmarkEnd w:id="0"/>
      <w:r w:rsidRPr="00713E50">
        <w:rPr>
          <w:rFonts w:eastAsia="Times New Roman"/>
          <w:color w:val="1D2129"/>
          <w:sz w:val="24"/>
          <w:szCs w:val="24"/>
          <w:lang w:eastAsia="pl-PL"/>
        </w:rPr>
        <w:t xml:space="preserve">A. </w:t>
      </w:r>
      <w:r w:rsidRPr="00713E50">
        <w:rPr>
          <w:color w:val="2C2B2B"/>
          <w:sz w:val="24"/>
          <w:szCs w:val="24"/>
          <w:shd w:val="clear" w:color="auto" w:fill="FFFFFF"/>
        </w:rPr>
        <w:t> Jest to bardzo elegancki i nowoczesny salon, w którym oprócz standardowego ścięcia czy pofarbowania włosów, możemy również skorzystać z dużej oferty różnych zabiegów pielęgnacyjnych na włosy i skórę głowy, m.in. saunę na włosy.</w:t>
      </w:r>
    </w:p>
    <w:p w:rsidR="00713E50" w:rsidRDefault="00713E50" w:rsidP="0060725A">
      <w:pPr>
        <w:shd w:val="clear" w:color="auto" w:fill="FFFFFF"/>
        <w:spacing w:before="60" w:after="0" w:line="240" w:lineRule="auto"/>
        <w:jc w:val="both"/>
        <w:rPr>
          <w:color w:val="2C2B2B"/>
          <w:sz w:val="24"/>
          <w:szCs w:val="24"/>
          <w:shd w:val="clear" w:color="auto" w:fill="FFFFFF"/>
        </w:rPr>
      </w:pPr>
      <w:r w:rsidRPr="00713E50">
        <w:rPr>
          <w:color w:val="2C2B2B"/>
          <w:sz w:val="24"/>
          <w:szCs w:val="24"/>
          <w:shd w:val="clear" w:color="auto" w:fill="FFFFFF"/>
        </w:rPr>
        <w:t xml:space="preserve">Realizacja projektu ma duże znaczenie dla obszaru ponieważ jest duże zapotrzebowanie na usługi, jakie oferuje ten salon. </w:t>
      </w:r>
    </w:p>
    <w:p w:rsidR="00E20FEA" w:rsidRPr="00713E50" w:rsidRDefault="00E20FEA" w:rsidP="00713E50">
      <w:pPr>
        <w:shd w:val="clear" w:color="auto" w:fill="FFFFFF"/>
        <w:spacing w:before="60" w:after="0" w:line="240" w:lineRule="auto"/>
        <w:jc w:val="both"/>
        <w:rPr>
          <w:color w:val="2C2B2B"/>
          <w:sz w:val="24"/>
          <w:szCs w:val="24"/>
          <w:shd w:val="clear" w:color="auto" w:fill="FFFFFF"/>
        </w:rPr>
      </w:pPr>
      <w:r>
        <w:rPr>
          <w:color w:val="2C2B2B"/>
          <w:sz w:val="24"/>
          <w:szCs w:val="24"/>
          <w:shd w:val="clear" w:color="auto" w:fill="FFFFFF"/>
        </w:rPr>
        <w:t>Adres: 64-800 Chodzież, ul. Krótka 1</w:t>
      </w:r>
    </w:p>
    <w:p w:rsidR="00713E50" w:rsidRDefault="0060725A" w:rsidP="00E20FEA">
      <w:pPr>
        <w:shd w:val="clear" w:color="auto" w:fill="FFFFFF"/>
        <w:spacing w:before="60" w:after="0" w:line="240" w:lineRule="auto"/>
      </w:pPr>
      <w:hyperlink r:id="rId8" w:history="1">
        <w:r w:rsidR="00E20FEA">
          <w:rPr>
            <w:rStyle w:val="Hipercze"/>
          </w:rPr>
          <w:t>https://www.facebook.com/KJR-Atelier-Fryzur-857207334447016/</w:t>
        </w:r>
      </w:hyperlink>
    </w:p>
    <w:p w:rsidR="00E20FEA" w:rsidRDefault="00907BA7" w:rsidP="00E20FEA">
      <w:pPr>
        <w:shd w:val="clear" w:color="auto" w:fill="FFFFFF"/>
        <w:spacing w:before="60" w:after="0" w:line="240" w:lineRule="auto"/>
        <w:rPr>
          <w:color w:val="2C2B2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3AEEA43" wp14:editId="1E07F71F">
            <wp:extent cx="1724025" cy="1724025"/>
            <wp:effectExtent l="0" t="0" r="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A7" w:rsidRPr="00E20FEA" w:rsidRDefault="00907BA7" w:rsidP="00E20FEA">
      <w:pPr>
        <w:shd w:val="clear" w:color="auto" w:fill="FFFFFF"/>
        <w:spacing w:before="60" w:after="0" w:line="240" w:lineRule="auto"/>
        <w:rPr>
          <w:color w:val="2C2B2B"/>
          <w:sz w:val="24"/>
          <w:szCs w:val="24"/>
          <w:shd w:val="clear" w:color="auto" w:fill="FFFFFF"/>
        </w:rPr>
      </w:pPr>
    </w:p>
    <w:p w:rsidR="00E62252" w:rsidRDefault="001B77EA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 w:rsidRPr="001B77EA">
        <w:rPr>
          <w:noProof/>
          <w:color w:val="1D2129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133975" cy="3421816"/>
            <wp:effectExtent l="0" t="0" r="0" b="0"/>
            <wp:docPr id="2054" name="Obraz 2054" descr="Obraz moÅ¼e zawieraÄ: 2 osoby, ludzie siedzÄ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az moÅ¼e zawieraÄ: 2 osoby, ludzie siedzÄ i w budyn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64" cy="34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1B77EA" w:rsidP="002C682E">
      <w:r w:rsidRPr="001B77EA">
        <w:rPr>
          <w:noProof/>
          <w:lang w:eastAsia="pl-PL"/>
        </w:rPr>
        <w:drawing>
          <wp:inline distT="0" distB="0" distL="0" distR="0">
            <wp:extent cx="4038600" cy="4038600"/>
            <wp:effectExtent l="0" t="0" r="0" b="0"/>
            <wp:docPr id="2056" name="Obraz 2056" descr="Obraz moÅ¼e zawieraÄ: 1 osoba,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moÅ¼e zawieraÄ: 1 osoba, w budyn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DD" w:rsidRDefault="000E23DD" w:rsidP="002C682E"/>
    <w:p w:rsidR="00907BA7" w:rsidRDefault="001B77EA" w:rsidP="002C682E">
      <w:r>
        <w:lastRenderedPageBreak/>
        <w:t xml:space="preserve">   </w:t>
      </w:r>
      <w:r w:rsidR="00907BA7" w:rsidRPr="001B77EA">
        <w:rPr>
          <w:noProof/>
          <w:lang w:eastAsia="pl-PL"/>
        </w:rPr>
        <w:drawing>
          <wp:inline distT="0" distB="0" distL="0" distR="0" wp14:anchorId="758C15E6" wp14:editId="1A311503">
            <wp:extent cx="5915025" cy="5915025"/>
            <wp:effectExtent l="0" t="0" r="0" b="0"/>
            <wp:docPr id="2055" name="Obraz 2055" descr="Obraz moÅ¼e zawieraÄ: 3 osoby, ludzie siedzÄ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 moÅ¼e zawieraÄ: 3 osoby, ludzie siedzÄ i w budyn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A7" w:rsidRDefault="001B77EA" w:rsidP="002C682E">
      <w:r>
        <w:lastRenderedPageBreak/>
        <w:t xml:space="preserve">   </w:t>
      </w:r>
      <w:r w:rsidRPr="001B77EA">
        <w:rPr>
          <w:noProof/>
          <w:lang w:eastAsia="pl-PL"/>
        </w:rPr>
        <w:drawing>
          <wp:inline distT="0" distB="0" distL="0" distR="0">
            <wp:extent cx="3238500" cy="3238500"/>
            <wp:effectExtent l="0" t="0" r="0" b="0"/>
            <wp:docPr id="4" name="Obraz 2058" descr="Obraz moÅ¼e zawieraÄ: co najmniej jedna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braz moÅ¼e zawieraÄ: co najmniej jedna oso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BA7">
        <w:t xml:space="preserve"> </w:t>
      </w:r>
    </w:p>
    <w:p w:rsidR="00907BA7" w:rsidRDefault="00907BA7" w:rsidP="002C682E"/>
    <w:p w:rsidR="001B77EA" w:rsidRPr="003D7E39" w:rsidRDefault="00907BA7" w:rsidP="002C682E">
      <w:r w:rsidRPr="001B77EA">
        <w:rPr>
          <w:noProof/>
          <w:lang w:eastAsia="pl-PL"/>
        </w:rPr>
        <w:drawing>
          <wp:inline distT="0" distB="0" distL="0" distR="0" wp14:anchorId="23178877" wp14:editId="58DB04B6">
            <wp:extent cx="3171825" cy="3954484"/>
            <wp:effectExtent l="0" t="0" r="0" b="0"/>
            <wp:docPr id="2057" name="Obraz 2057" descr="https://scontent.fpoz1-1.fna.fbcdn.net/v/t1.0-9/53014742_1187540944746985_3951718268527443968_n.jpg?_nc_cat=105&amp;_nc_ht=scontent.fpoz1-1.fna&amp;oh=a1ce4fa8c0de1184c6fd9e6342ace0a5&amp;oe=5D07E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.fpoz1-1.fna.fbcdn.net/v/t1.0-9/53014742_1187540944746985_3951718268527443968_n.jpg?_nc_cat=105&amp;_nc_ht=scontent.fpoz1-1.fna&amp;oh=a1ce4fa8c0de1184c6fd9e6342ace0a5&amp;oe=5D07E36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44" cy="39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7EA" w:rsidRPr="003D7E39" w:rsidSect="00B9628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85" w:rsidRDefault="00430C85" w:rsidP="00E23DC0">
      <w:pPr>
        <w:spacing w:after="0" w:line="240" w:lineRule="auto"/>
      </w:pPr>
      <w:r>
        <w:separator/>
      </w:r>
    </w:p>
  </w:endnote>
  <w:endnote w:type="continuationSeparator" w:id="0">
    <w:p w:rsidR="00430C85" w:rsidRDefault="00430C85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85" w:rsidRDefault="00430C85" w:rsidP="00E23DC0">
      <w:pPr>
        <w:spacing w:after="0" w:line="240" w:lineRule="auto"/>
      </w:pPr>
      <w:r>
        <w:separator/>
      </w:r>
    </w:p>
  </w:footnote>
  <w:footnote w:type="continuationSeparator" w:id="0">
    <w:p w:rsidR="00430C85" w:rsidRDefault="00430C85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E23DD"/>
    <w:rsid w:val="001116AF"/>
    <w:rsid w:val="00116E6C"/>
    <w:rsid w:val="00157626"/>
    <w:rsid w:val="00185E2C"/>
    <w:rsid w:val="0019525B"/>
    <w:rsid w:val="001A6238"/>
    <w:rsid w:val="001B77EA"/>
    <w:rsid w:val="00210EE1"/>
    <w:rsid w:val="00261F2A"/>
    <w:rsid w:val="002643C0"/>
    <w:rsid w:val="002B2FF8"/>
    <w:rsid w:val="002B3DDC"/>
    <w:rsid w:val="002B6F3B"/>
    <w:rsid w:val="002B74F8"/>
    <w:rsid w:val="002C682E"/>
    <w:rsid w:val="00344FFA"/>
    <w:rsid w:val="003D7E39"/>
    <w:rsid w:val="0040143D"/>
    <w:rsid w:val="00411DC4"/>
    <w:rsid w:val="00430C85"/>
    <w:rsid w:val="004A3483"/>
    <w:rsid w:val="005211D5"/>
    <w:rsid w:val="00524D0B"/>
    <w:rsid w:val="00557C58"/>
    <w:rsid w:val="005A0BDA"/>
    <w:rsid w:val="005C5908"/>
    <w:rsid w:val="0060725A"/>
    <w:rsid w:val="006276A4"/>
    <w:rsid w:val="00660B8F"/>
    <w:rsid w:val="00683863"/>
    <w:rsid w:val="006B4963"/>
    <w:rsid w:val="006F0F7C"/>
    <w:rsid w:val="00713E50"/>
    <w:rsid w:val="00740F18"/>
    <w:rsid w:val="007B78E3"/>
    <w:rsid w:val="007E534C"/>
    <w:rsid w:val="00865DA3"/>
    <w:rsid w:val="008A77EB"/>
    <w:rsid w:val="00901EE2"/>
    <w:rsid w:val="00907BA7"/>
    <w:rsid w:val="00921018"/>
    <w:rsid w:val="00953479"/>
    <w:rsid w:val="00954EC6"/>
    <w:rsid w:val="00971CB8"/>
    <w:rsid w:val="009961D4"/>
    <w:rsid w:val="009F1693"/>
    <w:rsid w:val="009F50CB"/>
    <w:rsid w:val="00A3749D"/>
    <w:rsid w:val="00AF4313"/>
    <w:rsid w:val="00B63EDF"/>
    <w:rsid w:val="00B65732"/>
    <w:rsid w:val="00B733FE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45303"/>
    <w:rsid w:val="00D64F8B"/>
    <w:rsid w:val="00D879E2"/>
    <w:rsid w:val="00DE10C9"/>
    <w:rsid w:val="00DF7300"/>
    <w:rsid w:val="00E20FEA"/>
    <w:rsid w:val="00E23DC0"/>
    <w:rsid w:val="00E62252"/>
    <w:rsid w:val="00EB4278"/>
    <w:rsid w:val="00F1161B"/>
    <w:rsid w:val="00F178DD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DABF22-9C99-40C3-B190-D392523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20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JR-Atelier-Fryzur-857207334447016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26A4-5EA1-4B62-A999-DA5E4F6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7</cp:revision>
  <cp:lastPrinted>2018-03-14T12:32:00Z</cp:lastPrinted>
  <dcterms:created xsi:type="dcterms:W3CDTF">2020-05-13T10:02:00Z</dcterms:created>
  <dcterms:modified xsi:type="dcterms:W3CDTF">2020-06-02T12:12:00Z</dcterms:modified>
</cp:coreProperties>
</file>